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7342848E" w14:textId="77777777">
        <w:tc>
          <w:tcPr>
            <w:tcW w:w="9212" w:type="dxa"/>
          </w:tcPr>
          <w:p w14:paraId="3856C14D" w14:textId="77777777" w:rsidR="008E6675" w:rsidRPr="00EF13D2" w:rsidRDefault="008E6675" w:rsidP="002005AF">
            <w:pPr>
              <w:rPr>
                <w:rFonts w:ascii="Arial Narrow" w:hAnsi="Arial Narrow"/>
                <w:b/>
              </w:rPr>
            </w:pPr>
            <w:r w:rsidRPr="00EF13D2">
              <w:rPr>
                <w:rFonts w:ascii="Arial Narrow" w:hAnsi="Arial Narrow"/>
                <w:b/>
                <w:sz w:val="22"/>
              </w:rPr>
              <w:t xml:space="preserve">Haben Sie externe Hilfestellungen </w:t>
            </w:r>
            <w:r w:rsidR="002333FF" w:rsidRPr="00EF13D2">
              <w:rPr>
                <w:rFonts w:ascii="Arial Narrow" w:hAnsi="Arial Narrow"/>
                <w:b/>
                <w:sz w:val="22"/>
              </w:rPr>
              <w:t xml:space="preserve">zum Ausfüllen der Formblätter </w:t>
            </w:r>
            <w:r w:rsidRPr="00EF13D2">
              <w:rPr>
                <w:rFonts w:ascii="Arial Narrow" w:hAnsi="Arial Narrow"/>
                <w:b/>
                <w:sz w:val="22"/>
              </w:rPr>
              <w:t>in Anspruch genommen</w:t>
            </w:r>
            <w:r w:rsidR="002005AF" w:rsidRPr="00EF13D2">
              <w:rPr>
                <w:rFonts w:ascii="Arial Narrow" w:hAnsi="Arial Narrow"/>
                <w:b/>
                <w:sz w:val="22"/>
              </w:rPr>
              <w:t>?</w:t>
            </w:r>
            <w:r w:rsidRPr="00EF13D2">
              <w:rPr>
                <w:rFonts w:ascii="Arial Narrow" w:hAnsi="Arial Narrow"/>
                <w:b/>
                <w:sz w:val="22"/>
              </w:rPr>
              <w:t xml:space="preserve">  Wenn ja, bitte geben Sie an, welche Hilfestellung</w:t>
            </w:r>
            <w:r w:rsidR="002005AF" w:rsidRPr="00EF13D2">
              <w:rPr>
                <w:rFonts w:ascii="Arial Narrow" w:hAnsi="Arial Narrow"/>
                <w:b/>
                <w:sz w:val="22"/>
              </w:rPr>
              <w:t xml:space="preserve"> Sie in Anspruch genommen haben</w:t>
            </w:r>
            <w:r w:rsidRPr="00EF13D2">
              <w:rPr>
                <w:rFonts w:ascii="Arial Narrow" w:hAnsi="Arial Narrow"/>
                <w:b/>
                <w:sz w:val="22"/>
              </w:rPr>
              <w:t>?</w:t>
            </w:r>
          </w:p>
        </w:tc>
      </w:tr>
      <w:tr w:rsidR="00EF13D2" w:rsidRPr="00EF13D2" w14:paraId="2315EEB9" w14:textId="77777777">
        <w:tc>
          <w:tcPr>
            <w:tcW w:w="9212" w:type="dxa"/>
          </w:tcPr>
          <w:p w14:paraId="59E436C4" w14:textId="57D4EE1C" w:rsidR="008E6675" w:rsidRPr="00EF13D2" w:rsidRDefault="008E6675" w:rsidP="005638EB">
            <w:pPr>
              <w:rPr>
                <w:rFonts w:ascii="Arial Narrow" w:hAnsi="Arial Narrow"/>
              </w:rPr>
            </w:pPr>
            <w:r w:rsidRPr="00EF13D2">
              <w:rPr>
                <w:rFonts w:ascii="Arial Narrow" w:hAnsi="Arial Narrow"/>
                <w:sz w:val="22"/>
              </w:rPr>
              <w:t xml:space="preserve">Dieser Antrag wurde durch die </w:t>
            </w:r>
            <w:r w:rsidR="00F70BF7" w:rsidRPr="00EF13D2">
              <w:rPr>
                <w:rFonts w:ascii="Arial Narrow" w:hAnsi="Arial Narrow"/>
                <w:sz w:val="22"/>
              </w:rPr>
              <w:t xml:space="preserve">Deutsche Gesellschaft für Infektiologie e. V. </w:t>
            </w:r>
            <w:r w:rsidRPr="00EF13D2">
              <w:rPr>
                <w:rFonts w:ascii="Arial Narrow" w:hAnsi="Arial Narrow"/>
                <w:sz w:val="22"/>
              </w:rPr>
              <w:t xml:space="preserve">vorformuliert. </w:t>
            </w:r>
          </w:p>
        </w:tc>
      </w:tr>
    </w:tbl>
    <w:p w14:paraId="1B73E9CE" w14:textId="77777777" w:rsidR="008E6675" w:rsidRPr="00EF13D2"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69DF06E3" w14:textId="77777777">
        <w:tc>
          <w:tcPr>
            <w:tcW w:w="9212" w:type="dxa"/>
          </w:tcPr>
          <w:p w14:paraId="48DD38F6" w14:textId="62BF7CF8" w:rsidR="008E6675" w:rsidRPr="00EF13D2" w:rsidRDefault="008E6675" w:rsidP="005638EB">
            <w:pPr>
              <w:rPr>
                <w:rFonts w:ascii="Arial Narrow" w:hAnsi="Arial Narrow"/>
                <w:b/>
              </w:rPr>
            </w:pPr>
            <w:r w:rsidRPr="00EF13D2">
              <w:rPr>
                <w:rFonts w:ascii="Arial Narrow" w:hAnsi="Arial Narrow"/>
                <w:b/>
                <w:sz w:val="22"/>
              </w:rPr>
              <w:t>Angefragte Untersuchungs- und Beh</w:t>
            </w:r>
            <w:r w:rsidR="002333FF" w:rsidRPr="00EF13D2">
              <w:rPr>
                <w:rFonts w:ascii="Arial Narrow" w:hAnsi="Arial Narrow"/>
                <w:b/>
                <w:sz w:val="22"/>
              </w:rPr>
              <w:t>andlungsmethode</w:t>
            </w:r>
          </w:p>
        </w:tc>
      </w:tr>
      <w:tr w:rsidR="00EF13D2" w:rsidRPr="00EF13D2" w14:paraId="3534B4A0" w14:textId="77777777">
        <w:tc>
          <w:tcPr>
            <w:tcW w:w="9212" w:type="dxa"/>
          </w:tcPr>
          <w:p w14:paraId="2C182448" w14:textId="3DDBCCF0" w:rsidR="008E6675" w:rsidRPr="00EF13D2" w:rsidRDefault="00F5090E" w:rsidP="005638EB">
            <w:pPr>
              <w:rPr>
                <w:rFonts w:ascii="Arial Narrow" w:hAnsi="Arial Narrow"/>
                <w:sz w:val="22"/>
              </w:rPr>
            </w:pPr>
            <w:r w:rsidRPr="00EF13D2">
              <w:rPr>
                <w:rFonts w:ascii="Arial Narrow" w:hAnsi="Arial Narrow"/>
                <w:sz w:val="22"/>
              </w:rPr>
              <w:t>DISQVER®</w:t>
            </w:r>
          </w:p>
        </w:tc>
      </w:tr>
    </w:tbl>
    <w:p w14:paraId="42022921" w14:textId="77777777" w:rsidR="008E6675" w:rsidRPr="00EF13D2" w:rsidRDefault="008E6675" w:rsidP="005638EB">
      <w:pPr>
        <w:rPr>
          <w:rFonts w:ascii="Arial Narrow" w:hAnsi="Arial Narrow"/>
          <w:b/>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16B6F275" w14:textId="77777777" w:rsidTr="00ED0A1A">
        <w:tc>
          <w:tcPr>
            <w:tcW w:w="9212" w:type="dxa"/>
          </w:tcPr>
          <w:p w14:paraId="67F0AA02" w14:textId="4EF70D85" w:rsidR="008E6675" w:rsidRPr="00EF13D2" w:rsidRDefault="008E6675" w:rsidP="00596F9A">
            <w:pPr>
              <w:tabs>
                <w:tab w:val="left" w:pos="7465"/>
              </w:tabs>
              <w:rPr>
                <w:rFonts w:ascii="Arial Narrow" w:hAnsi="Arial Narrow"/>
                <w:b/>
              </w:rPr>
            </w:pPr>
            <w:r w:rsidRPr="00EF13D2">
              <w:rPr>
                <w:rFonts w:ascii="Arial Narrow" w:hAnsi="Arial Narrow"/>
                <w:b/>
                <w:sz w:val="22"/>
              </w:rPr>
              <w:t>Alternative Bezeichnung(en) der Methode</w:t>
            </w:r>
            <w:r w:rsidRPr="00EF13D2">
              <w:rPr>
                <w:rFonts w:ascii="Arial Narrow" w:hAnsi="Arial Narrow"/>
                <w:b/>
                <w:sz w:val="22"/>
              </w:rPr>
              <w:tab/>
            </w:r>
          </w:p>
        </w:tc>
      </w:tr>
      <w:tr w:rsidR="00EF13D2" w:rsidRPr="00EF13D2" w14:paraId="6AA1CD49" w14:textId="77777777" w:rsidTr="00ED0A1A">
        <w:tc>
          <w:tcPr>
            <w:tcW w:w="9212" w:type="dxa"/>
          </w:tcPr>
          <w:p w14:paraId="03804348" w14:textId="11FBAD69" w:rsidR="00ED0A1A" w:rsidRPr="00EF13D2" w:rsidRDefault="00ED0A1A" w:rsidP="00ED0A1A">
            <w:pPr>
              <w:rPr>
                <w:rFonts w:ascii="Arial Narrow" w:hAnsi="Arial Narrow"/>
              </w:rPr>
            </w:pPr>
            <w:r w:rsidRPr="00EF13D2">
              <w:rPr>
                <w:rFonts w:ascii="Arial Narrow" w:hAnsi="Arial Narrow"/>
                <w:sz w:val="22"/>
              </w:rPr>
              <w:t>Klinische Metagenomik</w:t>
            </w:r>
          </w:p>
        </w:tc>
      </w:tr>
    </w:tbl>
    <w:p w14:paraId="5C4D6932" w14:textId="77777777" w:rsidR="004C4F82" w:rsidRPr="00EF13D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EF13D2" w:rsidRDefault="004C4F82" w:rsidP="004C4F82">
            <w:pPr>
              <w:tabs>
                <w:tab w:val="left" w:pos="7465"/>
              </w:tabs>
              <w:rPr>
                <w:rFonts w:ascii="Arial Narrow" w:hAnsi="Arial Narrow"/>
                <w:b/>
                <w:sz w:val="22"/>
              </w:rPr>
            </w:pPr>
            <w:r w:rsidRPr="00EF13D2">
              <w:rPr>
                <w:rFonts w:ascii="Arial Narrow" w:hAnsi="Arial Narrow"/>
                <w:b/>
                <w:sz w:val="22"/>
              </w:rPr>
              <w:t>Beruht die neue Untersuchungs- und Behandlungsmethode vollständig oder in Teilen auf dem Einsatz eines Medizinproduktes?</w:t>
            </w:r>
            <w:r w:rsidRPr="00EF13D2">
              <w:rPr>
                <w:rFonts w:ascii="Arial Narrow" w:hAnsi="Arial Narrow"/>
                <w:b/>
                <w:sz w:val="22"/>
              </w:rPr>
              <w:tab/>
            </w:r>
          </w:p>
        </w:tc>
      </w:tr>
      <w:tr w:rsidR="00EF13D2" w:rsidRPr="00EF13D2"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576110C1" w:rsidR="004C4F82" w:rsidRPr="00EF13D2" w:rsidRDefault="00B35640" w:rsidP="008B7669">
            <w:pPr>
              <w:rPr>
                <w:rFonts w:ascii="Arial Narrow" w:hAnsi="Arial Narrow"/>
                <w:sz w:val="22"/>
              </w:rPr>
            </w:pPr>
            <w:r w:rsidRPr="00EF13D2">
              <w:rPr>
                <w:rFonts w:ascii="Arial Narrow" w:hAnsi="Arial Narrow"/>
                <w:sz w:val="22"/>
                <w:highlight w:val="yellow"/>
              </w:rPr>
              <w:t>[</w:t>
            </w:r>
            <w:r w:rsidR="00BE7B02" w:rsidRPr="00EF13D2">
              <w:rPr>
                <w:rFonts w:ascii="Arial Narrow" w:hAnsi="Arial Narrow"/>
                <w:sz w:val="22"/>
                <w:highlight w:val="yellow"/>
              </w:rPr>
              <w:t>Ja</w:t>
            </w:r>
            <w:r w:rsidRPr="00EF13D2">
              <w:rPr>
                <w:rFonts w:ascii="Arial Narrow" w:hAnsi="Arial Narrow"/>
                <w:sz w:val="22"/>
                <w:highlight w:val="yellow"/>
              </w:rPr>
              <w:t xml:space="preserve"> ankreuzen]</w:t>
            </w:r>
          </w:p>
        </w:tc>
      </w:tr>
      <w:tr w:rsidR="00EF13D2" w:rsidRPr="00EF13D2" w14:paraId="3B400F3A" w14:textId="77777777" w:rsidTr="004C4F82">
        <w:tc>
          <w:tcPr>
            <w:tcW w:w="9212" w:type="dxa"/>
            <w:tcBorders>
              <w:top w:val="single" w:sz="4" w:space="0" w:color="auto"/>
              <w:left w:val="single" w:sz="4" w:space="0" w:color="auto"/>
              <w:bottom w:val="single" w:sz="4" w:space="0" w:color="auto"/>
              <w:right w:val="single" w:sz="4" w:space="0" w:color="auto"/>
            </w:tcBorders>
          </w:tcPr>
          <w:p w14:paraId="697B5385" w14:textId="791F5EF5" w:rsidR="00AA663A" w:rsidRPr="00EF13D2" w:rsidRDefault="00AA663A" w:rsidP="008B7669">
            <w:pPr>
              <w:rPr>
                <w:rFonts w:ascii="Arial Narrow" w:hAnsi="Arial Narrow"/>
                <w:sz w:val="22"/>
              </w:rPr>
            </w:pPr>
            <w:r w:rsidRPr="00EF13D2">
              <w:rPr>
                <w:rFonts w:ascii="Arial Narrow" w:hAnsi="Arial Narrow"/>
                <w:sz w:val="22"/>
              </w:rPr>
              <w:t>CE-Zertifizierung im Jahr 2019 (BfArM:</w:t>
            </w:r>
            <w:r w:rsidR="005C3881" w:rsidRPr="00EF13D2">
              <w:rPr>
                <w:rFonts w:ascii="Arial Narrow" w:hAnsi="Arial Narrow"/>
                <w:sz w:val="22"/>
              </w:rPr>
              <w:t xml:space="preserve"> Formular-</w:t>
            </w:r>
            <w:r w:rsidR="00A12158" w:rsidRPr="00EF13D2">
              <w:rPr>
                <w:rFonts w:ascii="Arial Narrow" w:hAnsi="Arial Narrow"/>
                <w:sz w:val="22"/>
              </w:rPr>
              <w:t>Nr.: 00176</w:t>
            </w:r>
            <w:r w:rsidR="00D51DB0" w:rsidRPr="00EF13D2">
              <w:rPr>
                <w:rFonts w:ascii="Arial Narrow" w:hAnsi="Arial Narrow"/>
                <w:sz w:val="22"/>
              </w:rPr>
              <w:t>655, Dokument-I</w:t>
            </w:r>
            <w:r w:rsidR="00B35640" w:rsidRPr="00EF13D2">
              <w:rPr>
                <w:rFonts w:ascii="Arial Narrow" w:hAnsi="Arial Narrow"/>
                <w:sz w:val="22"/>
              </w:rPr>
              <w:t>D</w:t>
            </w:r>
            <w:r w:rsidR="00D51DB0" w:rsidRPr="00EF13D2">
              <w:rPr>
                <w:rFonts w:ascii="Arial Narrow" w:hAnsi="Arial Narrow"/>
                <w:sz w:val="22"/>
              </w:rPr>
              <w:t>: 00093587)</w:t>
            </w:r>
          </w:p>
        </w:tc>
      </w:tr>
    </w:tbl>
    <w:p w14:paraId="7F1AD41E" w14:textId="77777777" w:rsidR="008E6675" w:rsidRPr="00EF13D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5055E8B5" w14:textId="77777777" w:rsidTr="0036178C">
        <w:tc>
          <w:tcPr>
            <w:tcW w:w="9212" w:type="dxa"/>
          </w:tcPr>
          <w:p w14:paraId="43488653" w14:textId="47FF368E" w:rsidR="00492AB4" w:rsidRPr="00EF13D2" w:rsidRDefault="00492AB4" w:rsidP="006354B6">
            <w:pPr>
              <w:tabs>
                <w:tab w:val="left" w:pos="7465"/>
              </w:tabs>
              <w:rPr>
                <w:rFonts w:ascii="Arial Narrow" w:hAnsi="Arial Narrow"/>
                <w:b/>
              </w:rPr>
            </w:pPr>
            <w:r w:rsidRPr="00EF13D2">
              <w:rPr>
                <w:rFonts w:ascii="Arial Narrow" w:hAnsi="Arial Narrow"/>
                <w:b/>
                <w:sz w:val="22"/>
              </w:rPr>
              <w:t>Wurde für diese angefrag</w:t>
            </w:r>
            <w:r w:rsidR="00DC6CBD" w:rsidRPr="00EF13D2">
              <w:rPr>
                <w:rFonts w:ascii="Arial Narrow" w:hAnsi="Arial Narrow"/>
                <w:b/>
                <w:sz w:val="22"/>
              </w:rPr>
              <w:t>te Untersuchungs- und Behandlungsmethode von Ihrem Kranke</w:t>
            </w:r>
            <w:r w:rsidR="00DB14F4" w:rsidRPr="00EF13D2">
              <w:rPr>
                <w:rFonts w:ascii="Arial Narrow" w:hAnsi="Arial Narrow"/>
                <w:b/>
                <w:sz w:val="22"/>
              </w:rPr>
              <w:t>nhaus bereits vor dem 01.01.202</w:t>
            </w:r>
            <w:r w:rsidR="00800F9B" w:rsidRPr="00EF13D2">
              <w:rPr>
                <w:rFonts w:ascii="Arial Narrow" w:hAnsi="Arial Narrow"/>
                <w:b/>
                <w:sz w:val="22"/>
              </w:rPr>
              <w:t>4</w:t>
            </w:r>
            <w:r w:rsidR="00DC6CBD" w:rsidRPr="00EF13D2">
              <w:rPr>
                <w:rFonts w:ascii="Arial Narrow" w:hAnsi="Arial Narrow"/>
                <w:b/>
                <w:sz w:val="22"/>
              </w:rPr>
              <w:t xml:space="preserve"> eine Anfrage gemäß §6 Abs. 2 KHEntG an das InEK übermittelt</w:t>
            </w:r>
            <w:r w:rsidR="002333FF" w:rsidRPr="00EF13D2">
              <w:rPr>
                <w:rFonts w:ascii="Arial Narrow" w:hAnsi="Arial Narrow"/>
                <w:b/>
                <w:sz w:val="22"/>
              </w:rPr>
              <w:t>?</w:t>
            </w:r>
          </w:p>
        </w:tc>
      </w:tr>
      <w:tr w:rsidR="00EF13D2" w:rsidRPr="00EF13D2" w14:paraId="3F239A32" w14:textId="77777777" w:rsidTr="0036178C">
        <w:tc>
          <w:tcPr>
            <w:tcW w:w="9212" w:type="dxa"/>
          </w:tcPr>
          <w:p w14:paraId="7DD0679B" w14:textId="3BBF33D8" w:rsidR="00492AB4" w:rsidRPr="00EF13D2" w:rsidRDefault="00ED79AA" w:rsidP="00DB14F4">
            <w:pPr>
              <w:rPr>
                <w:rFonts w:ascii="Arial Narrow" w:hAnsi="Arial Narrow"/>
                <w:sz w:val="22"/>
                <w:highlight w:val="yellow"/>
              </w:rPr>
            </w:pPr>
            <w:r w:rsidRPr="00EF13D2">
              <w:rPr>
                <w:rFonts w:ascii="Arial Narrow" w:hAnsi="Arial Narrow"/>
                <w:sz w:val="22"/>
                <w:highlight w:val="yellow"/>
              </w:rPr>
              <w:t>[</w:t>
            </w:r>
            <w:r w:rsidR="00DC6CBD" w:rsidRPr="00EF13D2">
              <w:rPr>
                <w:rFonts w:ascii="Arial Narrow" w:hAnsi="Arial Narrow"/>
                <w:sz w:val="22"/>
                <w:highlight w:val="yellow"/>
              </w:rPr>
              <w:t>Ja/nein</w:t>
            </w:r>
            <w:r w:rsidRPr="00EF13D2">
              <w:rPr>
                <w:rFonts w:ascii="Arial Narrow" w:hAnsi="Arial Narrow"/>
                <w:sz w:val="22"/>
                <w:highlight w:val="yellow"/>
              </w:rPr>
              <w:t xml:space="preserve"> ankreuzen.</w:t>
            </w:r>
            <w:r w:rsidR="006C656D" w:rsidRPr="00EF13D2">
              <w:rPr>
                <w:rFonts w:ascii="Arial Narrow" w:hAnsi="Arial Narrow"/>
                <w:sz w:val="22"/>
                <w:highlight w:val="yellow"/>
              </w:rPr>
              <w:t xml:space="preserve"> </w:t>
            </w:r>
            <w:r w:rsidR="00C21654" w:rsidRPr="00EF13D2">
              <w:rPr>
                <w:rFonts w:ascii="Arial Narrow" w:hAnsi="Arial Narrow"/>
                <w:sz w:val="22"/>
                <w:highlight w:val="yellow"/>
              </w:rPr>
              <w:t xml:space="preserve">Bei </w:t>
            </w:r>
            <w:proofErr w:type="gramStart"/>
            <w:r w:rsidR="00C21654" w:rsidRPr="00EF13D2">
              <w:rPr>
                <w:rFonts w:ascii="Arial Narrow" w:hAnsi="Arial Narrow"/>
                <w:sz w:val="22"/>
                <w:highlight w:val="yellow"/>
              </w:rPr>
              <w:t>ja Nummer</w:t>
            </w:r>
            <w:proofErr w:type="gramEnd"/>
            <w:r w:rsidR="00C21654" w:rsidRPr="00EF13D2">
              <w:rPr>
                <w:rFonts w:ascii="Arial Narrow" w:hAnsi="Arial Narrow"/>
                <w:sz w:val="22"/>
                <w:highlight w:val="yellow"/>
              </w:rPr>
              <w:t xml:space="preserve"> aus Liste</w:t>
            </w:r>
            <w:r w:rsidRPr="00EF13D2">
              <w:rPr>
                <w:rFonts w:ascii="Arial Narrow" w:hAnsi="Arial Narrow"/>
                <w:sz w:val="22"/>
                <w:highlight w:val="yellow"/>
              </w:rPr>
              <w:t xml:space="preserve"> auswählen]</w:t>
            </w:r>
          </w:p>
        </w:tc>
      </w:tr>
    </w:tbl>
    <w:p w14:paraId="53DF57CA" w14:textId="77777777" w:rsidR="00492AB4" w:rsidRPr="00EF13D2"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0823808B" w14:textId="77777777">
        <w:tc>
          <w:tcPr>
            <w:tcW w:w="9212" w:type="dxa"/>
          </w:tcPr>
          <w:p w14:paraId="3A37C23D" w14:textId="6AFD43C7" w:rsidR="008E6675" w:rsidRPr="00EF13D2" w:rsidRDefault="008E6675" w:rsidP="005638EB">
            <w:pPr>
              <w:rPr>
                <w:rFonts w:ascii="Arial Narrow" w:hAnsi="Arial Narrow"/>
                <w:b/>
              </w:rPr>
            </w:pPr>
            <w:r w:rsidRPr="00EF13D2">
              <w:rPr>
                <w:rFonts w:ascii="Arial Narrow" w:hAnsi="Arial Narrow"/>
                <w:b/>
                <w:sz w:val="22"/>
              </w:rPr>
              <w:t>Beschreibung der neuen Methode</w:t>
            </w:r>
          </w:p>
        </w:tc>
      </w:tr>
      <w:tr w:rsidR="00EF13D2" w:rsidRPr="00EF13D2" w14:paraId="5696BA9D" w14:textId="77777777">
        <w:tc>
          <w:tcPr>
            <w:tcW w:w="9212" w:type="dxa"/>
          </w:tcPr>
          <w:p w14:paraId="4332C9E2" w14:textId="77777777" w:rsidR="00487FF2" w:rsidRPr="00EF13D2" w:rsidRDefault="00487FF2" w:rsidP="00487FF2">
            <w:pPr>
              <w:rPr>
                <w:rFonts w:ascii="Arial Narrow" w:hAnsi="Arial Narrow"/>
                <w:sz w:val="22"/>
              </w:rPr>
            </w:pPr>
            <w:r w:rsidRPr="00EF13D2">
              <w:rPr>
                <w:rFonts w:ascii="Arial Narrow" w:hAnsi="Arial Narrow"/>
                <w:sz w:val="22"/>
                <w:u w:val="single"/>
              </w:rPr>
              <w:t>Wirkweise:</w:t>
            </w:r>
            <w:r w:rsidRPr="00EF13D2">
              <w:rPr>
                <w:rFonts w:ascii="Arial Narrow" w:hAnsi="Arial Narrow"/>
                <w:sz w:val="22"/>
              </w:rPr>
              <w:t xml:space="preserve"> DISQVER® ist eine digitale Erregerplattform, die innerhalb von 24 Stunden nach Laboreingang mittels Next-Generation Sequencing (NGS) mehr als 16.000 Mikroben aus einer Standardblutprobe ohne vorherige Kultivierung identifizieren kann. Bei der Methode handelt es sich um eine hypothesenfreie Diagnostik, die in einer Testung Infektionserreger nachweisen kann.</w:t>
            </w:r>
          </w:p>
          <w:p w14:paraId="0E77B261" w14:textId="77777777" w:rsidR="00487FF2" w:rsidRPr="00EF13D2" w:rsidRDefault="00487FF2" w:rsidP="00487FF2">
            <w:pPr>
              <w:rPr>
                <w:rFonts w:ascii="Arial Narrow" w:hAnsi="Arial Narrow"/>
              </w:rPr>
            </w:pPr>
          </w:p>
          <w:p w14:paraId="2102ED76" w14:textId="77777777" w:rsidR="00487FF2" w:rsidRPr="00EF13D2" w:rsidRDefault="00487FF2" w:rsidP="00487FF2">
            <w:pPr>
              <w:rPr>
                <w:rFonts w:ascii="Arial Narrow" w:hAnsi="Arial Narrow"/>
                <w:sz w:val="22"/>
              </w:rPr>
            </w:pPr>
            <w:r w:rsidRPr="00EF13D2">
              <w:rPr>
                <w:rFonts w:ascii="Arial Narrow" w:hAnsi="Arial Narrow"/>
                <w:sz w:val="22"/>
                <w:u w:val="single"/>
              </w:rPr>
              <w:t>Evidenzlage:</w:t>
            </w:r>
            <w:r w:rsidRPr="00EF13D2">
              <w:rPr>
                <w:rFonts w:ascii="Arial Narrow" w:hAnsi="Arial Narrow"/>
                <w:sz w:val="22"/>
              </w:rPr>
              <w:t xml:space="preserve"> In einer prospektiven Single-Center-Studie (Schulz et al. 2022) wurde die Leistungsfähigkeit von DISQVER® im Vergleich zu herkömmlichen Blutkulturen bei stationären hämatologischen Patienten mit febriler Neutropenie in dem Zeitraum von September 2020 bis Juli 2021 untersucht. Dazu wurden gepaarte Vollblutproben aus dem zentralen Venenkatheter entnommen, die sowohl mit DISQVER® als auch mittels Blutkultur untersucht wurden. Die Ergebnisse der analysierten Blutproben aus 98 Episoden von febriler Neutropenie zeigen eine doppelt so hohe Sensitivität von DISQVER® im Vergleich zur Blutkultur (40 % vs. 18,5 %). Laut Expertengremium für Infektionskrankheiten wäre die Therapie anders ausgefallen, wenn das Ergebnis der NGS-Diagnostik in Echtzeit vorgelegen hätte. </w:t>
            </w:r>
          </w:p>
          <w:p w14:paraId="085C8084" w14:textId="77777777" w:rsidR="00487FF2" w:rsidRPr="00EF13D2" w:rsidRDefault="00487FF2" w:rsidP="00487FF2">
            <w:pPr>
              <w:rPr>
                <w:rFonts w:ascii="Arial Narrow" w:hAnsi="Arial Narrow"/>
              </w:rPr>
            </w:pPr>
          </w:p>
          <w:p w14:paraId="5FBB07B7" w14:textId="77777777" w:rsidR="00487FF2" w:rsidRPr="00EF13D2" w:rsidRDefault="00487FF2" w:rsidP="00487FF2">
            <w:pPr>
              <w:rPr>
                <w:rFonts w:ascii="Arial Narrow" w:hAnsi="Arial Narrow"/>
                <w:sz w:val="22"/>
                <w:szCs w:val="22"/>
                <w:lang w:val="de-CH"/>
              </w:rPr>
            </w:pPr>
            <w:r w:rsidRPr="00EF13D2">
              <w:rPr>
                <w:rFonts w:ascii="Arial Narrow" w:hAnsi="Arial Narrow"/>
                <w:sz w:val="22"/>
                <w:szCs w:val="22"/>
                <w:lang w:val="de-CH"/>
              </w:rPr>
              <w:t>Auch die Datenanalyse der Sekundäranalyse einer prospektiven klinischen Beobachtungsstudie, die Patienten zwischen November 2013 und Januar 2015 betrachtet, kommt zu dem Ergebnis der höheren Sensitivität durch den Einsatz von DISQVER® im Vergleich zur Blutkultur (Grumaz et al. 2019). Weiterhin schließt diese Analyse auf eine Reduktion der 28-Tage- und auch der 90- Tage-Mortalität durch den Einsatz von DISQVER® (25 % vs. 11,8 % bzw. 37,5 % vs. 23,5 %) sowie eine Verkürzung der Verweildauer auf Intensivstationen (15 vs. 11 Tage) sowie der gesamten Verweildauer (16 vs. 8 Tage).</w:t>
            </w:r>
          </w:p>
          <w:p w14:paraId="2523E76D" w14:textId="77777777" w:rsidR="00487FF2" w:rsidRPr="00EF13D2" w:rsidRDefault="00487FF2" w:rsidP="00487FF2">
            <w:pPr>
              <w:rPr>
                <w:rFonts w:ascii="Arial Narrow" w:hAnsi="Arial Narrow"/>
                <w:sz w:val="22"/>
                <w:szCs w:val="22"/>
                <w:lang w:val="de-CH"/>
              </w:rPr>
            </w:pPr>
          </w:p>
          <w:p w14:paraId="0AF79188" w14:textId="5B800509" w:rsidR="003C49A9" w:rsidRPr="00EF13D2" w:rsidRDefault="00487FF2" w:rsidP="00487FF2">
            <w:pPr>
              <w:rPr>
                <w:rFonts w:ascii="Arial Narrow" w:hAnsi="Arial Narrow"/>
              </w:rPr>
            </w:pPr>
            <w:r w:rsidRPr="00EF13D2">
              <w:rPr>
                <w:rFonts w:ascii="Arial Narrow" w:hAnsi="Arial Narrow"/>
                <w:sz w:val="22"/>
                <w:szCs w:val="22"/>
              </w:rPr>
              <w:t xml:space="preserve">Der budgetseitige Effekt von DISQVER® auf Kostenträger in Deutschland wurde auf Basis von 9.450 </w:t>
            </w:r>
            <w:r w:rsidR="00DA33AB" w:rsidRPr="00EF13D2">
              <w:rPr>
                <w:rFonts w:ascii="Arial Narrow" w:hAnsi="Arial Narrow"/>
                <w:sz w:val="22"/>
                <w:szCs w:val="22"/>
              </w:rPr>
              <w:t>stationären Abrechnungsf</w:t>
            </w:r>
            <w:r w:rsidRPr="00EF13D2">
              <w:rPr>
                <w:rFonts w:ascii="Arial Narrow" w:hAnsi="Arial Narrow"/>
                <w:sz w:val="22"/>
                <w:szCs w:val="22"/>
              </w:rPr>
              <w:t>ällen untersucht und insbesondere für</w:t>
            </w:r>
            <w:r w:rsidR="00FA5AE9" w:rsidRPr="00EF13D2">
              <w:rPr>
                <w:rFonts w:ascii="Arial Narrow" w:hAnsi="Arial Narrow"/>
                <w:sz w:val="22"/>
                <w:szCs w:val="22"/>
              </w:rPr>
              <w:t xml:space="preserve"> </w:t>
            </w:r>
            <w:r w:rsidR="0093157E" w:rsidRPr="00EF13D2">
              <w:rPr>
                <w:rFonts w:ascii="Arial Narrow" w:hAnsi="Arial Narrow"/>
                <w:sz w:val="22"/>
                <w:szCs w:val="22"/>
              </w:rPr>
              <w:t xml:space="preserve">Fälle </w:t>
            </w:r>
            <w:r w:rsidR="00B96615" w:rsidRPr="00EF13D2">
              <w:rPr>
                <w:rFonts w:ascii="Arial Narrow" w:hAnsi="Arial Narrow"/>
                <w:sz w:val="22"/>
                <w:szCs w:val="22"/>
              </w:rPr>
              <w:t xml:space="preserve">mit schwerer unspezifischer Sepsis, </w:t>
            </w:r>
            <w:r w:rsidR="002D0123" w:rsidRPr="00EF13D2">
              <w:rPr>
                <w:rFonts w:ascii="Arial Narrow" w:hAnsi="Arial Narrow"/>
                <w:sz w:val="22"/>
                <w:szCs w:val="22"/>
              </w:rPr>
              <w:t xml:space="preserve">die </w:t>
            </w:r>
            <w:r w:rsidR="001B6FFA" w:rsidRPr="00EF13D2">
              <w:rPr>
                <w:rFonts w:ascii="Arial Narrow" w:hAnsi="Arial Narrow"/>
                <w:sz w:val="22"/>
                <w:szCs w:val="22"/>
              </w:rPr>
              <w:t xml:space="preserve">zuvor </w:t>
            </w:r>
            <w:r w:rsidR="002D0123" w:rsidRPr="00EF13D2">
              <w:rPr>
                <w:rFonts w:ascii="Arial Narrow" w:hAnsi="Arial Narrow"/>
                <w:sz w:val="22"/>
                <w:szCs w:val="22"/>
              </w:rPr>
              <w:t>eine</w:t>
            </w:r>
            <w:r w:rsidR="00463A41" w:rsidRPr="00EF13D2">
              <w:rPr>
                <w:rFonts w:ascii="Arial Narrow" w:hAnsi="Arial Narrow"/>
                <w:sz w:val="22"/>
                <w:szCs w:val="22"/>
              </w:rPr>
              <w:t xml:space="preserve"> </w:t>
            </w:r>
            <w:r w:rsidRPr="00EF13D2">
              <w:rPr>
                <w:rFonts w:ascii="Arial Narrow" w:hAnsi="Arial Narrow"/>
                <w:sz w:val="22"/>
                <w:szCs w:val="22"/>
              </w:rPr>
              <w:t>gastrointestinale</w:t>
            </w:r>
            <w:r w:rsidR="00463A41" w:rsidRPr="00EF13D2">
              <w:rPr>
                <w:rFonts w:ascii="Arial Narrow" w:hAnsi="Arial Narrow"/>
                <w:sz w:val="22"/>
                <w:szCs w:val="22"/>
              </w:rPr>
              <w:t>,</w:t>
            </w:r>
            <w:r w:rsidR="00210FE9" w:rsidRPr="00EF13D2">
              <w:rPr>
                <w:rFonts w:ascii="Arial Narrow" w:hAnsi="Arial Narrow"/>
                <w:sz w:val="22"/>
                <w:szCs w:val="22"/>
              </w:rPr>
              <w:t xml:space="preserve"> </w:t>
            </w:r>
            <w:r w:rsidRPr="00EF13D2">
              <w:rPr>
                <w:rFonts w:ascii="Arial Narrow" w:hAnsi="Arial Narrow"/>
                <w:sz w:val="22"/>
                <w:szCs w:val="22"/>
              </w:rPr>
              <w:t xml:space="preserve">nephrologische </w:t>
            </w:r>
            <w:r w:rsidR="00463A41" w:rsidRPr="00EF13D2">
              <w:rPr>
                <w:rFonts w:ascii="Arial Narrow" w:hAnsi="Arial Narrow"/>
                <w:sz w:val="22"/>
                <w:szCs w:val="22"/>
              </w:rPr>
              <w:t xml:space="preserve">oder </w:t>
            </w:r>
            <w:r w:rsidR="00B52F79" w:rsidRPr="00EF13D2">
              <w:rPr>
                <w:rFonts w:ascii="Arial Narrow" w:hAnsi="Arial Narrow"/>
                <w:sz w:val="22"/>
                <w:szCs w:val="22"/>
              </w:rPr>
              <w:t>vaskuläre</w:t>
            </w:r>
            <w:r w:rsidR="00463A41" w:rsidRPr="00EF13D2">
              <w:rPr>
                <w:rFonts w:ascii="Arial Narrow" w:hAnsi="Arial Narrow"/>
                <w:sz w:val="22"/>
                <w:szCs w:val="22"/>
              </w:rPr>
              <w:t xml:space="preserve"> Operation </w:t>
            </w:r>
            <w:r w:rsidR="0012203F" w:rsidRPr="00EF13D2">
              <w:rPr>
                <w:rFonts w:ascii="Arial Narrow" w:hAnsi="Arial Narrow"/>
                <w:sz w:val="22"/>
                <w:szCs w:val="22"/>
              </w:rPr>
              <w:t xml:space="preserve">durchlaufen haben, </w:t>
            </w:r>
            <w:r w:rsidRPr="00EF13D2">
              <w:rPr>
                <w:rFonts w:ascii="Arial Narrow" w:hAnsi="Arial Narrow"/>
                <w:sz w:val="22"/>
                <w:szCs w:val="22"/>
              </w:rPr>
              <w:t>als besonders vorteilhaft erachtet (Wenzel et al. 2024).</w:t>
            </w:r>
          </w:p>
        </w:tc>
      </w:tr>
    </w:tbl>
    <w:p w14:paraId="6F81F951" w14:textId="77777777" w:rsidR="008E6675" w:rsidRPr="00EF13D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73F33158" w14:textId="77777777">
        <w:tc>
          <w:tcPr>
            <w:tcW w:w="9212" w:type="dxa"/>
          </w:tcPr>
          <w:p w14:paraId="684681EC" w14:textId="7F246CCE" w:rsidR="008E6675" w:rsidRPr="00EF13D2" w:rsidRDefault="008E6675" w:rsidP="005638EB">
            <w:pPr>
              <w:rPr>
                <w:rFonts w:ascii="Arial Narrow" w:hAnsi="Arial Narrow"/>
                <w:b/>
              </w:rPr>
            </w:pPr>
            <w:r w:rsidRPr="00EF13D2">
              <w:rPr>
                <w:rFonts w:ascii="Arial Narrow" w:hAnsi="Arial Narrow"/>
                <w:b/>
                <w:sz w:val="22"/>
              </w:rPr>
              <w:t>Mit welchem OPS wird die Methode verschlüsselt?</w:t>
            </w:r>
          </w:p>
        </w:tc>
      </w:tr>
      <w:tr w:rsidR="00EF13D2" w:rsidRPr="00EF13D2" w14:paraId="5C95386E" w14:textId="77777777">
        <w:tc>
          <w:tcPr>
            <w:tcW w:w="9212" w:type="dxa"/>
          </w:tcPr>
          <w:p w14:paraId="276EB151" w14:textId="28C224DC" w:rsidR="00CC7E5F" w:rsidRPr="00EF13D2" w:rsidRDefault="00925B3F" w:rsidP="00435583">
            <w:pPr>
              <w:rPr>
                <w:rFonts w:ascii="Arial Narrow" w:hAnsi="Arial Narrow"/>
                <w:sz w:val="22"/>
              </w:rPr>
            </w:pPr>
            <w:r>
              <w:rPr>
                <w:rStyle w:val="normaltextrun"/>
                <w:rFonts w:ascii="Arial Narrow" w:hAnsi="Arial Narrow"/>
                <w:color w:val="000000"/>
                <w:sz w:val="22"/>
                <w:szCs w:val="22"/>
                <w:shd w:val="clear" w:color="auto" w:fill="FFFFFF"/>
              </w:rPr>
              <w:lastRenderedPageBreak/>
              <w:t>[</w:t>
            </w:r>
            <w:r w:rsidR="00405844">
              <w:rPr>
                <w:rStyle w:val="normaltextrun"/>
                <w:rFonts w:ascii="Arial Narrow" w:hAnsi="Arial Narrow"/>
                <w:color w:val="000000"/>
                <w:sz w:val="22"/>
                <w:szCs w:val="22"/>
                <w:shd w:val="clear" w:color="auto" w:fill="FFFF00"/>
              </w:rPr>
              <w:t xml:space="preserve">Bitte ankreuzen: Derzeit sind keine </w:t>
            </w:r>
            <w:proofErr w:type="spellStart"/>
            <w:r w:rsidR="00405844">
              <w:rPr>
                <w:rStyle w:val="normaltextrun"/>
                <w:rFonts w:ascii="Arial Narrow" w:hAnsi="Arial Narrow"/>
                <w:color w:val="000000"/>
                <w:sz w:val="22"/>
                <w:szCs w:val="22"/>
                <w:shd w:val="clear" w:color="auto" w:fill="FFFF00"/>
              </w:rPr>
              <w:t>Prozedurencodes</w:t>
            </w:r>
            <w:proofErr w:type="spellEnd"/>
            <w:r w:rsidR="00405844">
              <w:rPr>
                <w:rStyle w:val="normaltextrun"/>
                <w:rFonts w:ascii="Arial Narrow" w:hAnsi="Arial Narrow"/>
                <w:color w:val="000000"/>
                <w:sz w:val="22"/>
                <w:szCs w:val="22"/>
                <w:shd w:val="clear" w:color="auto" w:fill="FFFF00"/>
              </w:rPr>
              <w:t xml:space="preserve"> (OPS) verfügbar.</w:t>
            </w:r>
            <w:r w:rsidR="00405844">
              <w:rPr>
                <w:rStyle w:val="normaltextrun"/>
                <w:rFonts w:ascii="Arial Narrow" w:hAnsi="Arial Narrow"/>
                <w:color w:val="000000"/>
                <w:sz w:val="22"/>
                <w:szCs w:val="22"/>
                <w:shd w:val="clear" w:color="auto" w:fill="FFFFFF"/>
              </w:rPr>
              <w:t>]</w:t>
            </w:r>
          </w:p>
        </w:tc>
      </w:tr>
    </w:tbl>
    <w:p w14:paraId="63A2C327" w14:textId="77777777" w:rsidR="00DC6CBD" w:rsidRPr="00EF13D2"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1C363EAC" w14:textId="77777777" w:rsidTr="0036178C">
        <w:tc>
          <w:tcPr>
            <w:tcW w:w="9212" w:type="dxa"/>
          </w:tcPr>
          <w:p w14:paraId="76259E49" w14:textId="0E1E9B3E" w:rsidR="004C4F82" w:rsidRPr="00EF13D2" w:rsidRDefault="002333FF" w:rsidP="0036178C">
            <w:pPr>
              <w:rPr>
                <w:rFonts w:ascii="Arial Narrow" w:hAnsi="Arial Narrow"/>
                <w:b/>
              </w:rPr>
            </w:pPr>
            <w:r w:rsidRPr="00EF13D2">
              <w:rPr>
                <w:rFonts w:ascii="Arial Narrow" w:hAnsi="Arial Narrow"/>
                <w:b/>
                <w:sz w:val="22"/>
              </w:rPr>
              <w:t>Anmerkungen zu den Proz</w:t>
            </w:r>
            <w:r w:rsidR="004C4F82" w:rsidRPr="00EF13D2">
              <w:rPr>
                <w:rFonts w:ascii="Arial Narrow" w:hAnsi="Arial Narrow"/>
                <w:b/>
                <w:sz w:val="22"/>
              </w:rPr>
              <w:t>eduren</w:t>
            </w:r>
          </w:p>
        </w:tc>
      </w:tr>
      <w:tr w:rsidR="00EF13D2" w:rsidRPr="00EF13D2" w14:paraId="131FE40C" w14:textId="77777777" w:rsidTr="0036178C">
        <w:tc>
          <w:tcPr>
            <w:tcW w:w="9212" w:type="dxa"/>
          </w:tcPr>
          <w:p w14:paraId="48201DB1" w14:textId="7DED8AEE" w:rsidR="004C4F82" w:rsidRPr="00EF13D2" w:rsidRDefault="000D6DBD" w:rsidP="00435583">
            <w:pPr>
              <w:rPr>
                <w:rFonts w:ascii="Arial Narrow" w:hAnsi="Arial Narrow"/>
                <w:sz w:val="22"/>
                <w:szCs w:val="22"/>
              </w:rPr>
            </w:pPr>
            <w:r w:rsidRPr="00EF13D2">
              <w:rPr>
                <w:rFonts w:ascii="Arial Narrow" w:hAnsi="Arial Narrow"/>
                <w:sz w:val="22"/>
                <w:szCs w:val="22"/>
              </w:rPr>
              <w:t>Prozedurencodes befinden sich in der Antragstellung.</w:t>
            </w:r>
          </w:p>
        </w:tc>
      </w:tr>
    </w:tbl>
    <w:p w14:paraId="497C648B" w14:textId="77777777" w:rsidR="004C4F82" w:rsidRPr="00EF13D2"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1C579B85" w14:textId="77777777">
        <w:tc>
          <w:tcPr>
            <w:tcW w:w="9212" w:type="dxa"/>
          </w:tcPr>
          <w:p w14:paraId="442A0D93" w14:textId="77777777" w:rsidR="008E6675" w:rsidRPr="00EF13D2" w:rsidRDefault="008E6675" w:rsidP="005638EB">
            <w:pPr>
              <w:rPr>
                <w:rFonts w:ascii="Arial Narrow" w:hAnsi="Arial Narrow"/>
                <w:b/>
              </w:rPr>
            </w:pPr>
            <w:r w:rsidRPr="00EF13D2">
              <w:rPr>
                <w:rFonts w:ascii="Arial Narrow" w:hAnsi="Arial Narrow"/>
                <w:b/>
                <w:sz w:val="22"/>
              </w:rPr>
              <w:t>Bei welchen Patienten wird die Methode angewandt (Indikation)?</w:t>
            </w:r>
          </w:p>
        </w:tc>
      </w:tr>
      <w:tr w:rsidR="00EF13D2" w:rsidRPr="00EF13D2" w14:paraId="158F0243" w14:textId="77777777">
        <w:tc>
          <w:tcPr>
            <w:tcW w:w="9212" w:type="dxa"/>
          </w:tcPr>
          <w:p w14:paraId="606B75B1" w14:textId="7EC680FE" w:rsidR="004C210E" w:rsidRPr="00EF13D2" w:rsidRDefault="004C210E" w:rsidP="00C11458">
            <w:pPr>
              <w:rPr>
                <w:rFonts w:ascii="Arial Narrow" w:hAnsi="Arial Narrow"/>
                <w:sz w:val="22"/>
                <w:szCs w:val="22"/>
              </w:rPr>
            </w:pPr>
            <w:r w:rsidRPr="00EF13D2">
              <w:rPr>
                <w:rFonts w:ascii="Arial Narrow" w:hAnsi="Arial Narrow"/>
                <w:sz w:val="22"/>
                <w:szCs w:val="22"/>
              </w:rPr>
              <w:t xml:space="preserve">DISQVER® </w:t>
            </w:r>
            <w:r w:rsidR="002831EA" w:rsidRPr="00EF13D2">
              <w:rPr>
                <w:rFonts w:ascii="Arial Narrow" w:hAnsi="Arial Narrow"/>
                <w:sz w:val="22"/>
                <w:szCs w:val="22"/>
              </w:rPr>
              <w:t xml:space="preserve">wird </w:t>
            </w:r>
            <w:proofErr w:type="gramStart"/>
            <w:r w:rsidR="002831EA" w:rsidRPr="00EF13D2">
              <w:rPr>
                <w:rFonts w:ascii="Arial Narrow" w:hAnsi="Arial Narrow"/>
                <w:sz w:val="22"/>
                <w:szCs w:val="22"/>
              </w:rPr>
              <w:t>bei</w:t>
            </w:r>
            <w:r w:rsidR="00B30E9F" w:rsidRPr="00EF13D2">
              <w:rPr>
                <w:rFonts w:ascii="Arial Narrow" w:hAnsi="Arial Narrow"/>
                <w:sz w:val="22"/>
                <w:szCs w:val="22"/>
              </w:rPr>
              <w:t xml:space="preserve"> besonders vulnerablen</w:t>
            </w:r>
            <w:r w:rsidR="002831EA" w:rsidRPr="00EF13D2">
              <w:rPr>
                <w:rFonts w:ascii="Arial Narrow" w:hAnsi="Arial Narrow"/>
                <w:sz w:val="22"/>
                <w:szCs w:val="22"/>
              </w:rPr>
              <w:t xml:space="preserve"> Patient</w:t>
            </w:r>
            <w:proofErr w:type="gramEnd"/>
            <w:r w:rsidR="002831EA" w:rsidRPr="00EF13D2">
              <w:rPr>
                <w:rFonts w:ascii="Arial Narrow" w:hAnsi="Arial Narrow"/>
                <w:sz w:val="22"/>
                <w:szCs w:val="22"/>
              </w:rPr>
              <w:t xml:space="preserve">*innen mit Infektionsverdacht </w:t>
            </w:r>
            <w:r w:rsidR="007078A5" w:rsidRPr="00EF13D2">
              <w:rPr>
                <w:rFonts w:ascii="Arial Narrow" w:hAnsi="Arial Narrow"/>
                <w:sz w:val="22"/>
                <w:szCs w:val="22"/>
              </w:rPr>
              <w:t xml:space="preserve">(Anzeichen einer Sepsis) </w:t>
            </w:r>
            <w:r w:rsidR="000B5AA8" w:rsidRPr="00EF13D2">
              <w:rPr>
                <w:rFonts w:ascii="Arial Narrow" w:hAnsi="Arial Narrow"/>
                <w:sz w:val="22"/>
                <w:szCs w:val="22"/>
              </w:rPr>
              <w:t xml:space="preserve">zum Nachweis von Krankheitserregern angewandt. </w:t>
            </w:r>
            <w:r w:rsidR="0086503A" w:rsidRPr="00EF13D2">
              <w:rPr>
                <w:rFonts w:ascii="Arial Narrow" w:hAnsi="Arial Narrow"/>
                <w:sz w:val="22"/>
                <w:szCs w:val="22"/>
              </w:rPr>
              <w:t xml:space="preserve">Dies beinhaltet </w:t>
            </w:r>
            <w:r w:rsidR="00084857" w:rsidRPr="00EF13D2">
              <w:rPr>
                <w:rFonts w:ascii="Arial Narrow" w:hAnsi="Arial Narrow"/>
                <w:sz w:val="22"/>
                <w:szCs w:val="22"/>
              </w:rPr>
              <w:t>insbesondere</w:t>
            </w:r>
            <w:r w:rsidR="00BF0868" w:rsidRPr="00EF13D2">
              <w:rPr>
                <w:rFonts w:ascii="Arial Narrow" w:hAnsi="Arial Narrow"/>
                <w:sz w:val="22"/>
                <w:szCs w:val="22"/>
              </w:rPr>
              <w:t>, aber nicht ausschließlich, Patient*innen aus den Fachbereichen der Hämato</w:t>
            </w:r>
            <w:r w:rsidR="006F7F3D" w:rsidRPr="00EF13D2">
              <w:rPr>
                <w:rFonts w:ascii="Arial Narrow" w:hAnsi="Arial Narrow"/>
                <w:sz w:val="22"/>
                <w:szCs w:val="22"/>
              </w:rPr>
              <w:t xml:space="preserve">logie, </w:t>
            </w:r>
            <w:r w:rsidR="00A55FB8" w:rsidRPr="00EF13D2">
              <w:rPr>
                <w:rFonts w:ascii="Arial Narrow" w:hAnsi="Arial Narrow"/>
                <w:sz w:val="22"/>
                <w:szCs w:val="22"/>
              </w:rPr>
              <w:t>Onkologie</w:t>
            </w:r>
            <w:r w:rsidR="00BF0868" w:rsidRPr="00EF13D2">
              <w:rPr>
                <w:rFonts w:ascii="Arial Narrow" w:hAnsi="Arial Narrow"/>
                <w:sz w:val="22"/>
                <w:szCs w:val="22"/>
              </w:rPr>
              <w:t xml:space="preserve">, </w:t>
            </w:r>
            <w:r w:rsidR="00C40AF9" w:rsidRPr="00EF13D2">
              <w:rPr>
                <w:rFonts w:ascii="Arial Narrow" w:hAnsi="Arial Narrow"/>
                <w:sz w:val="22"/>
                <w:szCs w:val="22"/>
              </w:rPr>
              <w:t xml:space="preserve">Neonatologie, Pädiatrie, </w:t>
            </w:r>
            <w:r w:rsidR="00BF0868" w:rsidRPr="00EF13D2">
              <w:rPr>
                <w:rFonts w:ascii="Arial Narrow" w:hAnsi="Arial Narrow"/>
                <w:sz w:val="22"/>
                <w:szCs w:val="22"/>
              </w:rPr>
              <w:t xml:space="preserve">Kardiologie, </w:t>
            </w:r>
            <w:r w:rsidR="00C14C5F" w:rsidRPr="00EF13D2">
              <w:rPr>
                <w:rFonts w:ascii="Arial Narrow" w:hAnsi="Arial Narrow"/>
                <w:sz w:val="22"/>
                <w:szCs w:val="22"/>
              </w:rPr>
              <w:t>Orthopädie</w:t>
            </w:r>
            <w:r w:rsidR="00BF0868" w:rsidRPr="00EF13D2">
              <w:rPr>
                <w:rFonts w:ascii="Arial Narrow" w:hAnsi="Arial Narrow"/>
                <w:sz w:val="22"/>
                <w:szCs w:val="22"/>
              </w:rPr>
              <w:t xml:space="preserve"> und Chirurgie.</w:t>
            </w:r>
          </w:p>
        </w:tc>
      </w:tr>
    </w:tbl>
    <w:p w14:paraId="2A567A97" w14:textId="77777777" w:rsidR="008E6675" w:rsidRPr="00EF13D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544A3AED" w14:textId="77777777">
        <w:trPr>
          <w:trHeight w:val="234"/>
        </w:trPr>
        <w:tc>
          <w:tcPr>
            <w:tcW w:w="9212" w:type="dxa"/>
          </w:tcPr>
          <w:p w14:paraId="52A9B9D0" w14:textId="77777777" w:rsidR="008E6675" w:rsidRPr="00EF13D2" w:rsidRDefault="008E6675" w:rsidP="005638EB">
            <w:pPr>
              <w:rPr>
                <w:rFonts w:ascii="Arial Narrow" w:hAnsi="Arial Narrow"/>
                <w:b/>
              </w:rPr>
            </w:pPr>
            <w:r w:rsidRPr="00EF13D2">
              <w:rPr>
                <w:rFonts w:ascii="Arial Narrow" w:hAnsi="Arial Narrow"/>
                <w:b/>
                <w:sz w:val="22"/>
              </w:rPr>
              <w:t>Welche bestehende Methode wird durch die neue Methode abgelöst oder ergänzt?</w:t>
            </w:r>
          </w:p>
        </w:tc>
      </w:tr>
      <w:tr w:rsidR="00EF13D2" w:rsidRPr="00EF13D2" w14:paraId="6B0057FA" w14:textId="77777777">
        <w:tc>
          <w:tcPr>
            <w:tcW w:w="9212" w:type="dxa"/>
          </w:tcPr>
          <w:p w14:paraId="3EC3722F" w14:textId="55CD9F38" w:rsidR="008E6675" w:rsidRPr="00EF13D2" w:rsidRDefault="005C39D9" w:rsidP="008C1686">
            <w:pPr>
              <w:rPr>
                <w:rFonts w:ascii="Arial Narrow" w:hAnsi="Arial Narrow"/>
                <w:sz w:val="22"/>
                <w:szCs w:val="22"/>
              </w:rPr>
            </w:pPr>
            <w:r w:rsidRPr="00EF13D2">
              <w:rPr>
                <w:rFonts w:ascii="Arial Narrow" w:hAnsi="Arial Narrow"/>
                <w:sz w:val="22"/>
                <w:szCs w:val="22"/>
              </w:rPr>
              <w:t>Die Erregerdetektion durch kulturbasierte Diagnoseverfahren (z.B. Blutkulturen) wird durch den Einsatz von DISQVER® ergänzt.</w:t>
            </w:r>
            <w:r w:rsidR="009B4E6C" w:rsidRPr="00EF13D2">
              <w:rPr>
                <w:rFonts w:ascii="Arial Narrow" w:hAnsi="Arial Narrow"/>
                <w:sz w:val="22"/>
                <w:szCs w:val="22"/>
              </w:rPr>
              <w:t xml:space="preserve"> </w:t>
            </w:r>
          </w:p>
        </w:tc>
      </w:tr>
    </w:tbl>
    <w:p w14:paraId="073C0909" w14:textId="77777777" w:rsidR="008E6675" w:rsidRPr="00EF13D2" w:rsidRDefault="008E6675" w:rsidP="005638EB">
      <w:pP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3CC85E94" w14:textId="77777777" w:rsidTr="006F718B">
        <w:tc>
          <w:tcPr>
            <w:tcW w:w="9212" w:type="dxa"/>
          </w:tcPr>
          <w:p w14:paraId="25335173" w14:textId="77777777" w:rsidR="008E6675" w:rsidRPr="00EF13D2" w:rsidRDefault="008E6675" w:rsidP="00E92C57">
            <w:pPr>
              <w:rPr>
                <w:rFonts w:ascii="Arial Narrow" w:hAnsi="Arial Narrow"/>
                <w:b/>
              </w:rPr>
            </w:pPr>
            <w:r w:rsidRPr="00EF13D2">
              <w:rPr>
                <w:rFonts w:ascii="Arial Narrow" w:hAnsi="Arial Narrow"/>
                <w:b/>
                <w:sz w:val="22"/>
              </w:rPr>
              <w:t>Ist die Methode vollständig oder in Teilen neu und warum handelt es sich um eine neue Untersuchungs- und Behandlungsmethode?</w:t>
            </w:r>
          </w:p>
        </w:tc>
      </w:tr>
      <w:tr w:rsidR="00EF13D2" w:rsidRPr="00EF13D2" w14:paraId="402C1327" w14:textId="77777777" w:rsidTr="006F718B">
        <w:tc>
          <w:tcPr>
            <w:tcW w:w="9212" w:type="dxa"/>
          </w:tcPr>
          <w:p w14:paraId="6B1FDB47" w14:textId="6D6CD1B9" w:rsidR="006F718B" w:rsidRPr="00EF13D2" w:rsidRDefault="006F718B" w:rsidP="006F718B">
            <w:pPr>
              <w:rPr>
                <w:rFonts w:ascii="Arial Narrow" w:hAnsi="Arial Narrow"/>
              </w:rPr>
            </w:pPr>
            <w:r w:rsidRPr="00EF13D2">
              <w:rPr>
                <w:rFonts w:ascii="Arial Narrow" w:hAnsi="Arial Narrow"/>
                <w:sz w:val="22"/>
              </w:rPr>
              <w:t>Die Methode ist vollständig ne</w:t>
            </w:r>
            <w:r w:rsidR="002C6140" w:rsidRPr="00EF13D2">
              <w:rPr>
                <w:rFonts w:ascii="Arial Narrow" w:hAnsi="Arial Narrow"/>
                <w:sz w:val="22"/>
              </w:rPr>
              <w:t>u. F</w:t>
            </w:r>
            <w:r w:rsidRPr="00EF13D2">
              <w:rPr>
                <w:rFonts w:ascii="Arial Narrow" w:hAnsi="Arial Narrow"/>
                <w:sz w:val="22"/>
              </w:rPr>
              <w:t xml:space="preserve">ür die Testung </w:t>
            </w:r>
            <w:r w:rsidR="002C6140" w:rsidRPr="00EF13D2">
              <w:rPr>
                <w:rFonts w:ascii="Arial Narrow" w:hAnsi="Arial Narrow"/>
                <w:sz w:val="22"/>
              </w:rPr>
              <w:t xml:space="preserve">entstehen </w:t>
            </w:r>
            <w:r w:rsidRPr="00EF13D2">
              <w:rPr>
                <w:rFonts w:ascii="Arial Narrow" w:hAnsi="Arial Narrow"/>
                <w:sz w:val="22"/>
              </w:rPr>
              <w:t>Kosten, die bisher noch nicht kalkuliert werden konnten.</w:t>
            </w:r>
          </w:p>
        </w:tc>
      </w:tr>
    </w:tbl>
    <w:p w14:paraId="75E7896B" w14:textId="77777777" w:rsidR="008E6675" w:rsidRPr="00EF13D2" w:rsidRDefault="008E6675" w:rsidP="005638EB">
      <w:pP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7DEA2055" w14:textId="77777777" w:rsidTr="00A85D07">
        <w:tc>
          <w:tcPr>
            <w:tcW w:w="9212" w:type="dxa"/>
          </w:tcPr>
          <w:p w14:paraId="4E8FCE4C" w14:textId="77777777" w:rsidR="008E6675" w:rsidRPr="00EF13D2" w:rsidRDefault="008E6675" w:rsidP="005638EB">
            <w:pPr>
              <w:rPr>
                <w:rFonts w:ascii="Arial Narrow" w:hAnsi="Arial Narrow"/>
                <w:b/>
              </w:rPr>
            </w:pPr>
            <w:r w:rsidRPr="00EF13D2">
              <w:rPr>
                <w:rFonts w:ascii="Arial Narrow" w:hAnsi="Arial Narrow"/>
                <w:b/>
                <w:sz w:val="22"/>
              </w:rPr>
              <w:t>Welche Auswirkungen hat die Methode auf die Verweildauer im Krankenhaus?</w:t>
            </w:r>
          </w:p>
        </w:tc>
      </w:tr>
      <w:tr w:rsidR="00EF13D2" w:rsidRPr="00EF13D2" w14:paraId="5C15DE82" w14:textId="77777777" w:rsidTr="00A85D07">
        <w:trPr>
          <w:trHeight w:val="264"/>
        </w:trPr>
        <w:tc>
          <w:tcPr>
            <w:tcW w:w="9212" w:type="dxa"/>
          </w:tcPr>
          <w:p w14:paraId="19E75E35" w14:textId="286510CA" w:rsidR="00A85D07" w:rsidRPr="00EF13D2" w:rsidRDefault="00A85D07" w:rsidP="00A85D07">
            <w:pPr>
              <w:rPr>
                <w:rFonts w:ascii="Arial Narrow" w:hAnsi="Arial Narrow"/>
              </w:rPr>
            </w:pPr>
            <w:r w:rsidRPr="00EF13D2">
              <w:rPr>
                <w:rFonts w:ascii="Arial Narrow" w:hAnsi="Arial Narrow"/>
                <w:sz w:val="22"/>
              </w:rPr>
              <w:t>Die Verweildauer im Krankenhaus kann um bis zu 8 Tage verringert werden (vgl. Grumaz et al. 2019).</w:t>
            </w:r>
          </w:p>
        </w:tc>
      </w:tr>
    </w:tbl>
    <w:p w14:paraId="4E061776" w14:textId="77777777" w:rsidR="008E6675" w:rsidRPr="00EF13D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6BCFFEC8" w14:textId="77777777">
        <w:tc>
          <w:tcPr>
            <w:tcW w:w="9212" w:type="dxa"/>
          </w:tcPr>
          <w:p w14:paraId="5ABEFBD5" w14:textId="77777777" w:rsidR="008E6675" w:rsidRPr="00EF13D2" w:rsidRDefault="008E6675" w:rsidP="005638EB">
            <w:pPr>
              <w:rPr>
                <w:rFonts w:ascii="Arial Narrow" w:hAnsi="Arial Narrow"/>
                <w:b/>
              </w:rPr>
            </w:pPr>
            <w:r w:rsidRPr="00EF13D2">
              <w:rPr>
                <w:rFonts w:ascii="Arial Narrow" w:hAnsi="Arial Narrow"/>
                <w:b/>
                <w:sz w:val="22"/>
              </w:rPr>
              <w:t>Wann wurde diese Methode in Deutschland eingeführt?</w:t>
            </w:r>
          </w:p>
        </w:tc>
      </w:tr>
      <w:tr w:rsidR="00EF13D2" w:rsidRPr="00EF13D2" w14:paraId="0DF8F781" w14:textId="77777777">
        <w:tc>
          <w:tcPr>
            <w:tcW w:w="9212" w:type="dxa"/>
          </w:tcPr>
          <w:p w14:paraId="256E27C8" w14:textId="517DC0DE" w:rsidR="00D14350" w:rsidRPr="00EF13D2" w:rsidRDefault="00A85D07" w:rsidP="00C112A6">
            <w:pPr>
              <w:rPr>
                <w:rFonts w:ascii="Arial Narrow" w:hAnsi="Arial Narrow"/>
                <w:sz w:val="22"/>
              </w:rPr>
            </w:pPr>
            <w:r w:rsidRPr="00EF13D2">
              <w:rPr>
                <w:rFonts w:ascii="Arial Narrow" w:hAnsi="Arial Narrow"/>
                <w:sz w:val="22"/>
              </w:rPr>
              <w:t>2019</w:t>
            </w:r>
          </w:p>
        </w:tc>
      </w:tr>
    </w:tbl>
    <w:p w14:paraId="233BCD28" w14:textId="77777777" w:rsidR="008E6675" w:rsidRPr="00EF13D2" w:rsidRDefault="008E6675" w:rsidP="005638EB">
      <w:pP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7DE956DB" w14:textId="77777777" w:rsidTr="00566DD0">
        <w:tc>
          <w:tcPr>
            <w:tcW w:w="9212" w:type="dxa"/>
          </w:tcPr>
          <w:p w14:paraId="483A4156" w14:textId="77777777" w:rsidR="008E6675" w:rsidRPr="00EF13D2" w:rsidRDefault="008E6675" w:rsidP="005638EB">
            <w:pPr>
              <w:rPr>
                <w:rFonts w:ascii="Arial Narrow" w:hAnsi="Arial Narrow"/>
                <w:b/>
              </w:rPr>
            </w:pPr>
            <w:r w:rsidRPr="00EF13D2">
              <w:rPr>
                <w:rFonts w:ascii="Arial Narrow" w:hAnsi="Arial Narrow"/>
                <w:b/>
                <w:sz w:val="22"/>
              </w:rPr>
              <w:t>Bei Medikamenten: Wann wurde dieses Medikament zugelassen?</w:t>
            </w:r>
          </w:p>
        </w:tc>
      </w:tr>
      <w:tr w:rsidR="00EF13D2" w:rsidRPr="00EF13D2" w14:paraId="1264FF24" w14:textId="77777777" w:rsidTr="00566DD0">
        <w:tc>
          <w:tcPr>
            <w:tcW w:w="9212" w:type="dxa"/>
          </w:tcPr>
          <w:p w14:paraId="7BB60EDC" w14:textId="53A368B0" w:rsidR="00566DD0" w:rsidRPr="00EF13D2" w:rsidRDefault="00566DD0" w:rsidP="00566DD0">
            <w:pPr>
              <w:rPr>
                <w:rFonts w:ascii="Arial Narrow" w:hAnsi="Arial Narrow"/>
                <w:sz w:val="22"/>
              </w:rPr>
            </w:pPr>
          </w:p>
        </w:tc>
      </w:tr>
    </w:tbl>
    <w:p w14:paraId="479CCD3D" w14:textId="77777777" w:rsidR="008E6675" w:rsidRPr="00EF13D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24374391" w14:textId="77777777">
        <w:tc>
          <w:tcPr>
            <w:tcW w:w="9212" w:type="dxa"/>
          </w:tcPr>
          <w:p w14:paraId="657A69BC" w14:textId="77777777" w:rsidR="008E6675" w:rsidRPr="00EF13D2" w:rsidRDefault="008E6675" w:rsidP="005638EB">
            <w:pPr>
              <w:rPr>
                <w:rFonts w:ascii="Arial Narrow" w:hAnsi="Arial Narrow"/>
                <w:b/>
              </w:rPr>
            </w:pPr>
            <w:r w:rsidRPr="00EF13D2">
              <w:rPr>
                <w:rFonts w:ascii="Arial Narrow" w:hAnsi="Arial Narrow"/>
                <w:b/>
                <w:sz w:val="22"/>
              </w:rPr>
              <w:t xml:space="preserve">Wann wurde </w:t>
            </w:r>
            <w:r w:rsidR="002333FF" w:rsidRPr="00EF13D2">
              <w:rPr>
                <w:rFonts w:ascii="Arial Narrow" w:hAnsi="Arial Narrow"/>
                <w:b/>
                <w:sz w:val="22"/>
              </w:rPr>
              <w:t xml:space="preserve">bzw. wird </w:t>
            </w:r>
            <w:r w:rsidRPr="00EF13D2">
              <w:rPr>
                <w:rFonts w:ascii="Arial Narrow" w:hAnsi="Arial Narrow"/>
                <w:b/>
                <w:sz w:val="22"/>
              </w:rPr>
              <w:t>die Methode in Ihrem Krankenhaus eingeführt?</w:t>
            </w:r>
          </w:p>
        </w:tc>
      </w:tr>
      <w:tr w:rsidR="00EF13D2" w:rsidRPr="00EF13D2" w14:paraId="4BC61AB6" w14:textId="77777777">
        <w:tc>
          <w:tcPr>
            <w:tcW w:w="9212" w:type="dxa"/>
          </w:tcPr>
          <w:p w14:paraId="7727C539" w14:textId="77777777" w:rsidR="008E6675" w:rsidRPr="00EF13D2" w:rsidRDefault="00983554" w:rsidP="005638EB">
            <w:pPr>
              <w:rPr>
                <w:rFonts w:ascii="Arial Narrow" w:hAnsi="Arial Narrow"/>
              </w:rPr>
            </w:pPr>
            <w:r w:rsidRPr="00EF13D2">
              <w:rPr>
                <w:rFonts w:ascii="Arial Narrow" w:hAnsi="Arial Narrow"/>
                <w:sz w:val="22"/>
                <w:highlight w:val="yellow"/>
              </w:rPr>
              <w:t>[bitte ergänzen]</w:t>
            </w:r>
          </w:p>
        </w:tc>
      </w:tr>
    </w:tbl>
    <w:p w14:paraId="09FB8D77" w14:textId="77777777" w:rsidR="008E6675" w:rsidRPr="00EF13D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3D6635CC" w14:textId="77777777">
        <w:tc>
          <w:tcPr>
            <w:tcW w:w="9212" w:type="dxa"/>
          </w:tcPr>
          <w:p w14:paraId="126EBD70" w14:textId="77777777" w:rsidR="008E6675" w:rsidRPr="00EF13D2" w:rsidRDefault="008E6675" w:rsidP="005638EB">
            <w:pPr>
              <w:rPr>
                <w:rFonts w:ascii="Arial Narrow" w:hAnsi="Arial Narrow"/>
                <w:b/>
              </w:rPr>
            </w:pPr>
            <w:r w:rsidRPr="00EF13D2">
              <w:rPr>
                <w:rFonts w:ascii="Arial Narrow" w:hAnsi="Arial Narrow"/>
                <w:b/>
                <w:sz w:val="22"/>
              </w:rPr>
              <w:t>In wie vielen Kliniken wird diese Methode derzeit eingesetzt (Schätzung)?</w:t>
            </w:r>
          </w:p>
        </w:tc>
      </w:tr>
      <w:tr w:rsidR="00EF13D2" w:rsidRPr="00EF13D2" w14:paraId="4C00526F" w14:textId="77777777">
        <w:tc>
          <w:tcPr>
            <w:tcW w:w="9212" w:type="dxa"/>
          </w:tcPr>
          <w:p w14:paraId="21DD9094" w14:textId="2AEF02A4" w:rsidR="00C112A6" w:rsidRPr="00EF13D2" w:rsidRDefault="002F323D" w:rsidP="00C112A6">
            <w:pPr>
              <w:rPr>
                <w:rFonts w:ascii="Arial Narrow" w:hAnsi="Arial Narrow"/>
              </w:rPr>
            </w:pPr>
            <w:r w:rsidRPr="00EF13D2">
              <w:rPr>
                <w:rFonts w:ascii="Arial Narrow" w:hAnsi="Arial Narrow"/>
                <w:sz w:val="22"/>
                <w:szCs w:val="22"/>
              </w:rPr>
              <w:t xml:space="preserve">DISQVER® </w:t>
            </w:r>
            <w:r>
              <w:rPr>
                <w:rFonts w:ascii="Arial Narrow" w:hAnsi="Arial Narrow"/>
                <w:sz w:val="22"/>
                <w:szCs w:val="22"/>
              </w:rPr>
              <w:t>wird</w:t>
            </w:r>
            <w:r w:rsidR="000B12C6">
              <w:rPr>
                <w:rFonts w:ascii="Arial Narrow" w:hAnsi="Arial Narrow"/>
                <w:sz w:val="22"/>
                <w:szCs w:val="22"/>
              </w:rPr>
              <w:t xml:space="preserve"> in </w:t>
            </w:r>
            <w:r w:rsidR="000B12C6">
              <w:rPr>
                <w:rFonts w:ascii="Arial Narrow" w:hAnsi="Arial Narrow"/>
                <w:sz w:val="22"/>
              </w:rPr>
              <w:t>c</w:t>
            </w:r>
            <w:r w:rsidR="00593788" w:rsidRPr="00EF13D2">
              <w:rPr>
                <w:rFonts w:ascii="Arial Narrow" w:hAnsi="Arial Narrow"/>
                <w:sz w:val="22"/>
              </w:rPr>
              <w:t xml:space="preserve">a. 150 - 200 Kliniken </w:t>
            </w:r>
            <w:r w:rsidR="00F12764">
              <w:rPr>
                <w:rFonts w:ascii="Arial Narrow" w:hAnsi="Arial Narrow"/>
                <w:sz w:val="22"/>
              </w:rPr>
              <w:t xml:space="preserve">eingesetzt </w:t>
            </w:r>
            <w:r w:rsidR="00F51E97" w:rsidRPr="00EF13D2">
              <w:rPr>
                <w:rFonts w:ascii="Arial Narrow" w:hAnsi="Arial Narrow"/>
                <w:sz w:val="22"/>
              </w:rPr>
              <w:t>(Schätzung</w:t>
            </w:r>
            <w:r w:rsidR="002B2DE2">
              <w:rPr>
                <w:rFonts w:ascii="Arial Narrow" w:hAnsi="Arial Narrow"/>
                <w:sz w:val="22"/>
              </w:rPr>
              <w:t xml:space="preserve"> aufgrund der </w:t>
            </w:r>
            <w:r w:rsidR="00F12764">
              <w:rPr>
                <w:rFonts w:ascii="Arial Narrow" w:hAnsi="Arial Narrow"/>
                <w:sz w:val="22"/>
              </w:rPr>
              <w:t>NUB-</w:t>
            </w:r>
            <w:r w:rsidR="002B2DE2">
              <w:rPr>
                <w:rFonts w:ascii="Arial Narrow" w:hAnsi="Arial Narrow"/>
                <w:sz w:val="22"/>
              </w:rPr>
              <w:t>Anfragen nach § 6 Abs. 2 KHEntgG</w:t>
            </w:r>
            <w:r w:rsidR="00F51E97" w:rsidRPr="00EF13D2">
              <w:rPr>
                <w:rFonts w:ascii="Arial Narrow" w:hAnsi="Arial Narrow"/>
                <w:sz w:val="22"/>
              </w:rPr>
              <w:t>)</w:t>
            </w:r>
            <w:r w:rsidR="00E53BFB">
              <w:rPr>
                <w:rFonts w:ascii="Arial Narrow" w:hAnsi="Arial Narrow"/>
                <w:sz w:val="22"/>
              </w:rPr>
              <w:t>.</w:t>
            </w:r>
          </w:p>
        </w:tc>
      </w:tr>
    </w:tbl>
    <w:p w14:paraId="43674FE7" w14:textId="77777777" w:rsidR="008E6675" w:rsidRPr="00EF13D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2BCF6BA3" w14:textId="77777777">
        <w:tc>
          <w:tcPr>
            <w:tcW w:w="9212" w:type="dxa"/>
          </w:tcPr>
          <w:p w14:paraId="6D713A1D" w14:textId="6A2A30A4" w:rsidR="008E6675" w:rsidRPr="00EF13D2" w:rsidRDefault="008E6675" w:rsidP="00285AE4">
            <w:pPr>
              <w:rPr>
                <w:rFonts w:ascii="Arial Narrow" w:hAnsi="Arial Narrow"/>
              </w:rPr>
            </w:pPr>
            <w:r w:rsidRPr="00EF13D2">
              <w:rPr>
                <w:rFonts w:ascii="Arial Narrow" w:hAnsi="Arial Narrow"/>
                <w:b/>
                <w:sz w:val="22"/>
              </w:rPr>
              <w:t>Wie viele Patienten wur</w:t>
            </w:r>
            <w:r w:rsidR="000953D2" w:rsidRPr="00EF13D2">
              <w:rPr>
                <w:rFonts w:ascii="Arial Narrow" w:hAnsi="Arial Narrow"/>
                <w:b/>
                <w:sz w:val="22"/>
              </w:rPr>
              <w:t xml:space="preserve">den in Ihrem Krankenhaus </w:t>
            </w:r>
            <w:proofErr w:type="gramStart"/>
            <w:r w:rsidR="000953D2" w:rsidRPr="00EF13D2">
              <w:rPr>
                <w:rFonts w:ascii="Arial Narrow" w:hAnsi="Arial Narrow"/>
                <w:b/>
                <w:sz w:val="22"/>
              </w:rPr>
              <w:t>in 202</w:t>
            </w:r>
            <w:r w:rsidR="00265830" w:rsidRPr="00EF13D2">
              <w:rPr>
                <w:rFonts w:ascii="Arial Narrow" w:hAnsi="Arial Narrow"/>
                <w:b/>
                <w:sz w:val="22"/>
              </w:rPr>
              <w:t>4</w:t>
            </w:r>
            <w:proofErr w:type="gramEnd"/>
            <w:r w:rsidR="000953D2" w:rsidRPr="00EF13D2">
              <w:rPr>
                <w:rFonts w:ascii="Arial Narrow" w:hAnsi="Arial Narrow"/>
                <w:b/>
                <w:sz w:val="22"/>
              </w:rPr>
              <w:t xml:space="preserve"> oder </w:t>
            </w:r>
            <w:proofErr w:type="gramStart"/>
            <w:r w:rsidR="000953D2" w:rsidRPr="00EF13D2">
              <w:rPr>
                <w:rFonts w:ascii="Arial Narrow" w:hAnsi="Arial Narrow"/>
                <w:b/>
                <w:sz w:val="22"/>
              </w:rPr>
              <w:t>in 202</w:t>
            </w:r>
            <w:r w:rsidR="00265830" w:rsidRPr="00EF13D2">
              <w:rPr>
                <w:rFonts w:ascii="Arial Narrow" w:hAnsi="Arial Narrow"/>
                <w:b/>
                <w:sz w:val="22"/>
              </w:rPr>
              <w:t>5</w:t>
            </w:r>
            <w:proofErr w:type="gramEnd"/>
            <w:r w:rsidRPr="00EF13D2">
              <w:rPr>
                <w:rFonts w:ascii="Arial Narrow" w:hAnsi="Arial Narrow"/>
                <w:b/>
                <w:sz w:val="22"/>
              </w:rPr>
              <w:t xml:space="preserve"> mit dieser Methode behandelt?</w:t>
            </w:r>
          </w:p>
        </w:tc>
      </w:tr>
      <w:tr w:rsidR="00EF13D2" w:rsidRPr="00EF13D2" w14:paraId="5CCFBAD3" w14:textId="77777777">
        <w:tc>
          <w:tcPr>
            <w:tcW w:w="9212" w:type="dxa"/>
          </w:tcPr>
          <w:p w14:paraId="4F6124DB" w14:textId="6F98EEA6" w:rsidR="008E6675" w:rsidRPr="00EF13D2" w:rsidRDefault="008E6675" w:rsidP="00285AE4">
            <w:pPr>
              <w:rPr>
                <w:rFonts w:ascii="Arial Narrow" w:hAnsi="Arial Narrow"/>
                <w:sz w:val="22"/>
              </w:rPr>
            </w:pPr>
            <w:r w:rsidRPr="00EF13D2">
              <w:rPr>
                <w:rFonts w:ascii="Arial Narrow" w:hAnsi="Arial Narrow"/>
                <w:sz w:val="22"/>
              </w:rPr>
              <w:t xml:space="preserve">In </w:t>
            </w:r>
            <w:r w:rsidR="000953D2" w:rsidRPr="00EF13D2">
              <w:rPr>
                <w:rFonts w:ascii="Arial Narrow" w:hAnsi="Arial Narrow"/>
                <w:sz w:val="22"/>
              </w:rPr>
              <w:t>202</w:t>
            </w:r>
            <w:r w:rsidR="00265830" w:rsidRPr="00EF13D2">
              <w:rPr>
                <w:rFonts w:ascii="Arial Narrow" w:hAnsi="Arial Narrow"/>
                <w:sz w:val="22"/>
              </w:rPr>
              <w:t>4</w:t>
            </w:r>
          </w:p>
        </w:tc>
      </w:tr>
      <w:tr w:rsidR="00EF13D2" w:rsidRPr="00EF13D2" w14:paraId="1992E6A2" w14:textId="77777777">
        <w:tc>
          <w:tcPr>
            <w:tcW w:w="9212" w:type="dxa"/>
          </w:tcPr>
          <w:p w14:paraId="283F259E" w14:textId="77777777" w:rsidR="00983554" w:rsidRPr="00EF13D2" w:rsidRDefault="00983554" w:rsidP="0036178C">
            <w:pPr>
              <w:rPr>
                <w:rFonts w:ascii="Arial Narrow" w:hAnsi="Arial Narrow"/>
              </w:rPr>
            </w:pPr>
            <w:r w:rsidRPr="00EF13D2">
              <w:rPr>
                <w:rFonts w:ascii="Arial Narrow" w:hAnsi="Arial Narrow"/>
                <w:sz w:val="22"/>
                <w:highlight w:val="yellow"/>
              </w:rPr>
              <w:t>[bitte ergänzen]</w:t>
            </w:r>
          </w:p>
        </w:tc>
      </w:tr>
      <w:tr w:rsidR="00EF13D2" w:rsidRPr="00EF13D2" w14:paraId="175E4977" w14:textId="77777777">
        <w:tc>
          <w:tcPr>
            <w:tcW w:w="9212" w:type="dxa"/>
          </w:tcPr>
          <w:p w14:paraId="33A68C3A" w14:textId="590845CC" w:rsidR="008E6675" w:rsidRPr="00EF13D2" w:rsidRDefault="008E6675" w:rsidP="00285AE4">
            <w:pPr>
              <w:rPr>
                <w:rFonts w:ascii="Arial Narrow" w:hAnsi="Arial Narrow"/>
                <w:sz w:val="22"/>
              </w:rPr>
            </w:pPr>
            <w:r w:rsidRPr="00EF13D2">
              <w:rPr>
                <w:rFonts w:ascii="Arial Narrow" w:hAnsi="Arial Narrow"/>
                <w:sz w:val="22"/>
              </w:rPr>
              <w:t xml:space="preserve">In </w:t>
            </w:r>
            <w:r w:rsidR="000953D2" w:rsidRPr="00EF13D2">
              <w:rPr>
                <w:rFonts w:ascii="Arial Narrow" w:hAnsi="Arial Narrow"/>
                <w:sz w:val="22"/>
              </w:rPr>
              <w:t>202</w:t>
            </w:r>
            <w:r w:rsidR="00265830" w:rsidRPr="00EF13D2">
              <w:rPr>
                <w:rFonts w:ascii="Arial Narrow" w:hAnsi="Arial Narrow"/>
                <w:sz w:val="22"/>
              </w:rPr>
              <w:t>5</w:t>
            </w:r>
          </w:p>
        </w:tc>
      </w:tr>
      <w:tr w:rsidR="00EF13D2" w:rsidRPr="00EF13D2" w14:paraId="6BABCFC8" w14:textId="77777777">
        <w:tc>
          <w:tcPr>
            <w:tcW w:w="9212" w:type="dxa"/>
          </w:tcPr>
          <w:p w14:paraId="17351D25" w14:textId="77777777" w:rsidR="00983554" w:rsidRPr="00EF13D2" w:rsidRDefault="00983554" w:rsidP="0036178C">
            <w:pPr>
              <w:rPr>
                <w:rFonts w:ascii="Arial Narrow" w:hAnsi="Arial Narrow"/>
              </w:rPr>
            </w:pPr>
            <w:r w:rsidRPr="00EF13D2">
              <w:rPr>
                <w:rFonts w:ascii="Arial Narrow" w:hAnsi="Arial Narrow"/>
                <w:sz w:val="22"/>
                <w:highlight w:val="yellow"/>
              </w:rPr>
              <w:t>[bitte ergänzen]</w:t>
            </w:r>
          </w:p>
        </w:tc>
      </w:tr>
    </w:tbl>
    <w:p w14:paraId="394F2677" w14:textId="77777777" w:rsidR="008E6675" w:rsidRPr="00EF13D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49B8805A" w14:textId="77777777">
        <w:tc>
          <w:tcPr>
            <w:tcW w:w="9212" w:type="dxa"/>
          </w:tcPr>
          <w:p w14:paraId="2C8371FB" w14:textId="2D6A87BD" w:rsidR="008E6675" w:rsidRPr="00EF13D2" w:rsidRDefault="008E6675" w:rsidP="00285AE4">
            <w:pPr>
              <w:rPr>
                <w:rFonts w:ascii="Arial Narrow" w:hAnsi="Arial Narrow"/>
              </w:rPr>
            </w:pPr>
            <w:r w:rsidRPr="00EF13D2">
              <w:rPr>
                <w:rFonts w:ascii="Arial Narrow" w:hAnsi="Arial Narrow"/>
                <w:b/>
                <w:sz w:val="22"/>
              </w:rPr>
              <w:t>Wie</w:t>
            </w:r>
            <w:r w:rsidR="00A36B4C" w:rsidRPr="00EF13D2">
              <w:rPr>
                <w:rFonts w:ascii="Arial Narrow" w:hAnsi="Arial Narrow"/>
                <w:b/>
                <w:sz w:val="22"/>
              </w:rPr>
              <w:t xml:space="preserve"> </w:t>
            </w:r>
            <w:r w:rsidRPr="00EF13D2">
              <w:rPr>
                <w:rFonts w:ascii="Arial Narrow" w:hAnsi="Arial Narrow"/>
                <w:b/>
                <w:sz w:val="22"/>
              </w:rPr>
              <w:t>viele P</w:t>
            </w:r>
            <w:r w:rsidR="00A530BE" w:rsidRPr="00EF13D2">
              <w:rPr>
                <w:rFonts w:ascii="Arial Narrow" w:hAnsi="Arial Narrow"/>
                <w:b/>
                <w:sz w:val="22"/>
              </w:rPr>
              <w:t>atienten planen Sie im Jahr 20</w:t>
            </w:r>
            <w:r w:rsidR="000953D2" w:rsidRPr="00EF13D2">
              <w:rPr>
                <w:rFonts w:ascii="Arial Narrow" w:hAnsi="Arial Narrow"/>
                <w:b/>
                <w:sz w:val="22"/>
              </w:rPr>
              <w:t>2</w:t>
            </w:r>
            <w:r w:rsidR="00265830" w:rsidRPr="00EF13D2">
              <w:rPr>
                <w:rFonts w:ascii="Arial Narrow" w:hAnsi="Arial Narrow"/>
                <w:b/>
                <w:sz w:val="22"/>
              </w:rPr>
              <w:t>6</w:t>
            </w:r>
            <w:r w:rsidRPr="00EF13D2">
              <w:rPr>
                <w:rFonts w:ascii="Arial Narrow" w:hAnsi="Arial Narrow"/>
                <w:b/>
                <w:sz w:val="22"/>
              </w:rPr>
              <w:t xml:space="preserve"> mit dieser Methode zu behandeln?</w:t>
            </w:r>
          </w:p>
        </w:tc>
      </w:tr>
      <w:tr w:rsidR="00EF13D2" w:rsidRPr="00EF13D2" w14:paraId="742C5EF0" w14:textId="77777777">
        <w:tc>
          <w:tcPr>
            <w:tcW w:w="9212" w:type="dxa"/>
          </w:tcPr>
          <w:p w14:paraId="4620D230" w14:textId="77777777" w:rsidR="00983554" w:rsidRPr="00EF13D2" w:rsidRDefault="00983554" w:rsidP="0036178C">
            <w:pPr>
              <w:rPr>
                <w:rFonts w:ascii="Arial Narrow" w:hAnsi="Arial Narrow"/>
              </w:rPr>
            </w:pPr>
            <w:r w:rsidRPr="00EF13D2">
              <w:rPr>
                <w:rFonts w:ascii="Arial Narrow" w:hAnsi="Arial Narrow"/>
                <w:sz w:val="22"/>
                <w:highlight w:val="yellow"/>
              </w:rPr>
              <w:t>[bitte ergänzen]</w:t>
            </w:r>
          </w:p>
        </w:tc>
      </w:tr>
    </w:tbl>
    <w:p w14:paraId="654325C8" w14:textId="77777777" w:rsidR="008E6675" w:rsidRPr="00EF13D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04A6A805" w14:textId="77777777">
        <w:tc>
          <w:tcPr>
            <w:tcW w:w="9212" w:type="dxa"/>
          </w:tcPr>
          <w:p w14:paraId="5C0D4897" w14:textId="77777777" w:rsidR="008E6675" w:rsidRPr="00EF13D2" w:rsidRDefault="008E6675" w:rsidP="005638EB">
            <w:pPr>
              <w:rPr>
                <w:rFonts w:ascii="Arial Narrow" w:hAnsi="Arial Narrow"/>
              </w:rPr>
            </w:pPr>
            <w:r w:rsidRPr="00EF13D2">
              <w:rPr>
                <w:rFonts w:ascii="Arial Narrow" w:hAnsi="Arial Narrow"/>
                <w:b/>
                <w:sz w:val="22"/>
              </w:rPr>
              <w:t>Entstehen durch die neue Methode Mehrkosten gegenüber dem bisher üblichen Verfahren? Wenn ja, wodurch? In welcher Höhe (möglichst aufgetrennt nach Personal- und Sachkosten)?</w:t>
            </w:r>
          </w:p>
        </w:tc>
      </w:tr>
      <w:tr w:rsidR="00EF13D2" w:rsidRPr="00EF13D2" w14:paraId="169DFC57" w14:textId="77777777">
        <w:tc>
          <w:tcPr>
            <w:tcW w:w="9212" w:type="dxa"/>
          </w:tcPr>
          <w:p w14:paraId="5F7A6EF7" w14:textId="77777777" w:rsidR="00314C83" w:rsidRPr="00EF13D2" w:rsidRDefault="00F03CE2" w:rsidP="00F03CE2">
            <w:pPr>
              <w:rPr>
                <w:rFonts w:ascii="Arial Narrow" w:hAnsi="Arial Narrow"/>
                <w:sz w:val="22"/>
              </w:rPr>
            </w:pPr>
            <w:r w:rsidRPr="00EF13D2">
              <w:rPr>
                <w:rFonts w:ascii="Arial Narrow" w:hAnsi="Arial Narrow"/>
                <w:sz w:val="22"/>
                <w:u w:val="single"/>
              </w:rPr>
              <w:lastRenderedPageBreak/>
              <w:t>Sachkosten</w:t>
            </w:r>
            <w:r w:rsidR="00314C83" w:rsidRPr="00EF13D2">
              <w:rPr>
                <w:rFonts w:ascii="Arial Narrow" w:hAnsi="Arial Narrow"/>
                <w:sz w:val="22"/>
              </w:rPr>
              <w:t>:</w:t>
            </w:r>
          </w:p>
          <w:p w14:paraId="06DF5E49" w14:textId="0AC38F12" w:rsidR="00F03CE2" w:rsidRPr="00EF13D2" w:rsidRDefault="00D43737" w:rsidP="00F03CE2">
            <w:pPr>
              <w:rPr>
                <w:rFonts w:ascii="Arial Narrow" w:hAnsi="Arial Narrow"/>
                <w:sz w:val="22"/>
              </w:rPr>
            </w:pPr>
            <w:r>
              <w:rPr>
                <w:rFonts w:ascii="Arial Narrow" w:hAnsi="Arial Narrow"/>
                <w:sz w:val="22"/>
              </w:rPr>
              <w:t>Nach den letzten</w:t>
            </w:r>
            <w:r w:rsidR="00BB493B">
              <w:rPr>
                <w:rFonts w:ascii="Arial Narrow" w:hAnsi="Arial Narrow"/>
                <w:sz w:val="22"/>
              </w:rPr>
              <w:t xml:space="preserve"> verfügbaren Inf</w:t>
            </w:r>
            <w:r w:rsidR="00F17488">
              <w:rPr>
                <w:rFonts w:ascii="Arial Narrow" w:hAnsi="Arial Narrow"/>
                <w:sz w:val="22"/>
              </w:rPr>
              <w:t xml:space="preserve">ormationen des Herstellers </w:t>
            </w:r>
            <w:r w:rsidR="0029725E">
              <w:rPr>
                <w:rFonts w:ascii="Arial Narrow" w:hAnsi="Arial Narrow"/>
                <w:sz w:val="22"/>
              </w:rPr>
              <w:t>belaufen sich d</w:t>
            </w:r>
            <w:r w:rsidR="00314C83" w:rsidRPr="00EF13D2">
              <w:rPr>
                <w:rFonts w:ascii="Arial Narrow" w:hAnsi="Arial Narrow"/>
                <w:sz w:val="22"/>
              </w:rPr>
              <w:t>ie Kosten von</w:t>
            </w:r>
            <w:r w:rsidR="00F03CE2" w:rsidRPr="00EF13D2">
              <w:rPr>
                <w:rFonts w:ascii="Arial Narrow" w:hAnsi="Arial Narrow"/>
                <w:sz w:val="22"/>
              </w:rPr>
              <w:t xml:space="preserve"> DISQVER® je Testung auf 1.499,00 €. </w:t>
            </w:r>
          </w:p>
          <w:p w14:paraId="6A30ECDB" w14:textId="77777777" w:rsidR="009F72F4" w:rsidRPr="00EF13D2" w:rsidRDefault="009F72F4" w:rsidP="00F03CE2">
            <w:pPr>
              <w:rPr>
                <w:rFonts w:ascii="Arial Narrow" w:hAnsi="Arial Narrow"/>
                <w:sz w:val="22"/>
              </w:rPr>
            </w:pPr>
          </w:p>
          <w:p w14:paraId="55755D52" w14:textId="53496F40" w:rsidR="009F72F4" w:rsidRPr="00EF13D2" w:rsidRDefault="009F72F4" w:rsidP="00F03CE2">
            <w:pPr>
              <w:rPr>
                <w:rFonts w:ascii="Arial Narrow" w:hAnsi="Arial Narrow"/>
                <w:sz w:val="22"/>
              </w:rPr>
            </w:pPr>
            <w:r w:rsidRPr="00EF13D2">
              <w:rPr>
                <w:rFonts w:ascii="Arial Narrow" w:hAnsi="Arial Narrow"/>
                <w:sz w:val="22"/>
                <w:u w:val="single"/>
              </w:rPr>
              <w:t>Personalkosten</w:t>
            </w:r>
            <w:r w:rsidRPr="00EF13D2">
              <w:rPr>
                <w:rFonts w:ascii="Arial Narrow" w:hAnsi="Arial Narrow"/>
                <w:sz w:val="22"/>
              </w:rPr>
              <w:t>:</w:t>
            </w:r>
          </w:p>
          <w:p w14:paraId="608F201F" w14:textId="7E56CF27" w:rsidR="009F72F4" w:rsidRPr="00EF13D2" w:rsidRDefault="00F03CE2" w:rsidP="00F03CE2">
            <w:pPr>
              <w:rPr>
                <w:rFonts w:ascii="Arial Narrow" w:hAnsi="Arial Narrow"/>
                <w:sz w:val="22"/>
              </w:rPr>
            </w:pPr>
            <w:r w:rsidRPr="00EF13D2">
              <w:rPr>
                <w:rFonts w:ascii="Arial Narrow" w:hAnsi="Arial Narrow"/>
                <w:sz w:val="22"/>
              </w:rPr>
              <w:t>Blutabnahme</w:t>
            </w:r>
            <w:r w:rsidR="009F72F4" w:rsidRPr="00EF13D2">
              <w:rPr>
                <w:rFonts w:ascii="Arial Narrow" w:hAnsi="Arial Narrow"/>
                <w:sz w:val="22"/>
              </w:rPr>
              <w:t xml:space="preserve">: </w:t>
            </w:r>
            <w:r w:rsidRPr="00EF13D2">
              <w:rPr>
                <w:rFonts w:ascii="Arial Narrow" w:hAnsi="Arial Narrow"/>
                <w:sz w:val="22"/>
              </w:rPr>
              <w:t>ca. 15 min</w:t>
            </w:r>
          </w:p>
          <w:p w14:paraId="14FA1F05" w14:textId="1AD2F154" w:rsidR="009F72F4" w:rsidRPr="00EF13D2" w:rsidRDefault="00F03CE2" w:rsidP="00F03CE2">
            <w:pPr>
              <w:rPr>
                <w:rFonts w:ascii="Arial Narrow" w:hAnsi="Arial Narrow"/>
                <w:sz w:val="22"/>
              </w:rPr>
            </w:pPr>
            <w:r w:rsidRPr="00EF13D2">
              <w:rPr>
                <w:rFonts w:ascii="Arial Narrow" w:hAnsi="Arial Narrow"/>
                <w:sz w:val="22"/>
              </w:rPr>
              <w:t>Anforderung (Logistik</w:t>
            </w:r>
            <w:r w:rsidR="009F2497" w:rsidRPr="00EF13D2">
              <w:rPr>
                <w:rFonts w:ascii="Arial Narrow" w:hAnsi="Arial Narrow"/>
                <w:sz w:val="22"/>
              </w:rPr>
              <w:t>)</w:t>
            </w:r>
            <w:r w:rsidR="009F72F4" w:rsidRPr="00EF13D2">
              <w:rPr>
                <w:rFonts w:ascii="Arial Narrow" w:hAnsi="Arial Narrow"/>
                <w:sz w:val="22"/>
              </w:rPr>
              <w:t xml:space="preserve">: </w:t>
            </w:r>
            <w:r w:rsidRPr="00EF13D2">
              <w:rPr>
                <w:rFonts w:ascii="Arial Narrow" w:hAnsi="Arial Narrow"/>
                <w:sz w:val="22"/>
              </w:rPr>
              <w:t>ca. 20 min</w:t>
            </w:r>
          </w:p>
          <w:p w14:paraId="74709CBE" w14:textId="77777777" w:rsidR="00C17853" w:rsidRPr="00EF13D2" w:rsidRDefault="00F03CE2" w:rsidP="00F03CE2">
            <w:pPr>
              <w:rPr>
                <w:rFonts w:ascii="Arial Narrow" w:hAnsi="Arial Narrow"/>
                <w:sz w:val="22"/>
              </w:rPr>
            </w:pPr>
            <w:r w:rsidRPr="00EF13D2">
              <w:rPr>
                <w:rFonts w:ascii="Arial Narrow" w:hAnsi="Arial Narrow"/>
                <w:sz w:val="22"/>
              </w:rPr>
              <w:t>Befundung und konsiliarischen Besprechung</w:t>
            </w:r>
            <w:r w:rsidR="009F72F4" w:rsidRPr="00EF13D2">
              <w:rPr>
                <w:rFonts w:ascii="Arial Narrow" w:hAnsi="Arial Narrow"/>
                <w:sz w:val="22"/>
              </w:rPr>
              <w:t xml:space="preserve">: </w:t>
            </w:r>
            <w:r w:rsidRPr="00EF13D2">
              <w:rPr>
                <w:rFonts w:ascii="Arial Narrow" w:hAnsi="Arial Narrow"/>
                <w:sz w:val="22"/>
              </w:rPr>
              <w:t>ca. 25 mi</w:t>
            </w:r>
            <w:r w:rsidR="00C17853" w:rsidRPr="00EF13D2">
              <w:rPr>
                <w:rFonts w:ascii="Arial Narrow" w:hAnsi="Arial Narrow"/>
                <w:sz w:val="22"/>
              </w:rPr>
              <w:t>n</w:t>
            </w:r>
          </w:p>
          <w:p w14:paraId="4230C7AC" w14:textId="279AB077" w:rsidR="00F03CE2" w:rsidRPr="00EF13D2" w:rsidRDefault="00F03CE2" w:rsidP="00F03CE2">
            <w:pPr>
              <w:rPr>
                <w:rFonts w:ascii="Arial Narrow" w:hAnsi="Arial Narrow"/>
                <w:sz w:val="22"/>
              </w:rPr>
            </w:pPr>
            <w:r w:rsidRPr="00EF13D2">
              <w:rPr>
                <w:rFonts w:ascii="Arial Narrow" w:hAnsi="Arial Narrow"/>
                <w:sz w:val="22"/>
              </w:rPr>
              <w:t>Dies entspricht Brutto-Personalkosten in Höhe von etwa 35 €.</w:t>
            </w:r>
          </w:p>
          <w:p w14:paraId="1598E979" w14:textId="77777777" w:rsidR="00C17853" w:rsidRPr="00EF13D2" w:rsidRDefault="00C17853" w:rsidP="00F03CE2">
            <w:pPr>
              <w:rPr>
                <w:rFonts w:ascii="Arial Narrow" w:hAnsi="Arial Narrow"/>
                <w:sz w:val="22"/>
              </w:rPr>
            </w:pPr>
          </w:p>
          <w:p w14:paraId="7D03D20B" w14:textId="7E603ADB" w:rsidR="00156FE0" w:rsidRPr="00EF13D2" w:rsidRDefault="00F03CE2" w:rsidP="007A314E">
            <w:pPr>
              <w:rPr>
                <w:rFonts w:ascii="Arial Narrow" w:hAnsi="Arial Narrow"/>
                <w:sz w:val="22"/>
              </w:rPr>
            </w:pPr>
            <w:r w:rsidRPr="00EF13D2">
              <w:rPr>
                <w:rFonts w:ascii="Arial Narrow" w:hAnsi="Arial Narrow"/>
                <w:sz w:val="22"/>
              </w:rPr>
              <w:t>Somit entsteht je Testung ein finanzieller Aufwand in Höhe von 1.534,00 €.</w:t>
            </w:r>
            <w:r w:rsidR="008E6675" w:rsidRPr="00EF13D2">
              <w:rPr>
                <w:rFonts w:ascii="Arial Narrow" w:hAnsi="Arial Narrow"/>
                <w:sz w:val="22"/>
              </w:rPr>
              <w:t xml:space="preserve"> </w:t>
            </w:r>
          </w:p>
        </w:tc>
      </w:tr>
    </w:tbl>
    <w:p w14:paraId="45E65153" w14:textId="77777777" w:rsidR="008E6675" w:rsidRPr="00EF13D2"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0D84EF57" w14:textId="77777777">
        <w:tc>
          <w:tcPr>
            <w:tcW w:w="9212" w:type="dxa"/>
          </w:tcPr>
          <w:p w14:paraId="2FCAAE14" w14:textId="77777777" w:rsidR="008E6675" w:rsidRPr="00EF13D2" w:rsidRDefault="008E6675" w:rsidP="005638EB">
            <w:pPr>
              <w:rPr>
                <w:rFonts w:ascii="Arial Narrow" w:hAnsi="Arial Narrow"/>
              </w:rPr>
            </w:pPr>
            <w:r w:rsidRPr="00EF13D2">
              <w:rPr>
                <w:rFonts w:ascii="Arial Narrow" w:hAnsi="Arial Narrow"/>
                <w:b/>
                <w:sz w:val="22"/>
              </w:rPr>
              <w:t>Welche DRG(s) ist/sind am häufigsten von dieser Methode betroffen?</w:t>
            </w:r>
          </w:p>
        </w:tc>
      </w:tr>
      <w:tr w:rsidR="00EF13D2" w:rsidRPr="00EF13D2" w14:paraId="56F9F66E" w14:textId="77777777">
        <w:tc>
          <w:tcPr>
            <w:tcW w:w="9212" w:type="dxa"/>
          </w:tcPr>
          <w:p w14:paraId="3FDE8751" w14:textId="3B12D675" w:rsidR="008E6675" w:rsidRPr="00EF13D2" w:rsidRDefault="00600C4F" w:rsidP="005638EB">
            <w:pPr>
              <w:rPr>
                <w:rFonts w:ascii="Arial Narrow" w:hAnsi="Arial Narrow"/>
                <w:sz w:val="22"/>
              </w:rPr>
            </w:pPr>
            <w:r w:rsidRPr="00EF13D2">
              <w:rPr>
                <w:rFonts w:ascii="Arial Narrow" w:hAnsi="Arial Narrow"/>
                <w:sz w:val="22"/>
              </w:rPr>
              <w:t>R60, R61, R63, A04, A15</w:t>
            </w:r>
            <w:r w:rsidR="00C607D5" w:rsidRPr="00EF13D2">
              <w:rPr>
                <w:rFonts w:ascii="Arial Narrow" w:hAnsi="Arial Narrow"/>
                <w:sz w:val="22"/>
              </w:rPr>
              <w:t>, T</w:t>
            </w:r>
            <w:r w:rsidR="0096038B" w:rsidRPr="00EF13D2">
              <w:rPr>
                <w:rFonts w:ascii="Arial Narrow" w:hAnsi="Arial Narrow"/>
                <w:sz w:val="22"/>
              </w:rPr>
              <w:t>01, T</w:t>
            </w:r>
            <w:r w:rsidR="00C607D5" w:rsidRPr="00EF13D2">
              <w:rPr>
                <w:rFonts w:ascii="Arial Narrow" w:hAnsi="Arial Narrow"/>
                <w:sz w:val="22"/>
              </w:rPr>
              <w:t>60</w:t>
            </w:r>
            <w:r w:rsidR="00582160" w:rsidRPr="00EF13D2">
              <w:rPr>
                <w:rFonts w:ascii="Arial Narrow" w:hAnsi="Arial Narrow"/>
                <w:sz w:val="22"/>
              </w:rPr>
              <w:t xml:space="preserve">, </w:t>
            </w:r>
            <w:r w:rsidR="00FA24BC" w:rsidRPr="00EF13D2">
              <w:rPr>
                <w:rFonts w:ascii="Arial Narrow" w:hAnsi="Arial Narrow"/>
                <w:sz w:val="22"/>
              </w:rPr>
              <w:t>T36</w:t>
            </w:r>
            <w:r w:rsidR="00244612">
              <w:rPr>
                <w:rFonts w:ascii="Arial Narrow" w:hAnsi="Arial Narrow"/>
                <w:sz w:val="22"/>
              </w:rPr>
              <w:t xml:space="preserve"> </w:t>
            </w:r>
          </w:p>
        </w:tc>
      </w:tr>
    </w:tbl>
    <w:p w14:paraId="4E6FC927" w14:textId="77777777" w:rsidR="008E6675" w:rsidRPr="00EF13D2"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EF13D2" w:rsidRPr="00EF13D2" w14:paraId="4E9DF4AB" w14:textId="77777777">
        <w:tc>
          <w:tcPr>
            <w:tcW w:w="9212" w:type="dxa"/>
          </w:tcPr>
          <w:p w14:paraId="3184CC4A" w14:textId="77777777" w:rsidR="008E6675" w:rsidRPr="00EF13D2" w:rsidRDefault="008E6675" w:rsidP="005638EB">
            <w:pPr>
              <w:rPr>
                <w:rFonts w:ascii="Arial Narrow" w:hAnsi="Arial Narrow"/>
              </w:rPr>
            </w:pPr>
            <w:r w:rsidRPr="00EF13D2">
              <w:rPr>
                <w:rFonts w:ascii="Arial Narrow" w:hAnsi="Arial Narrow"/>
                <w:b/>
                <w:sz w:val="22"/>
              </w:rPr>
              <w:t>Warum ist diese Methode aus Ihrer Sicht derzeit im G-DRG-System nicht sachgerecht abgebildet?</w:t>
            </w:r>
          </w:p>
        </w:tc>
      </w:tr>
      <w:tr w:rsidR="00EF13D2" w:rsidRPr="00EF13D2" w14:paraId="3100E4A7" w14:textId="77777777">
        <w:tc>
          <w:tcPr>
            <w:tcW w:w="9212" w:type="dxa"/>
          </w:tcPr>
          <w:p w14:paraId="053940FB" w14:textId="6AE63553" w:rsidR="008876C4" w:rsidRPr="00EF13D2" w:rsidRDefault="002C6F5E" w:rsidP="0004094A">
            <w:pPr>
              <w:rPr>
                <w:rFonts w:ascii="Arial Narrow" w:hAnsi="Arial Narrow"/>
                <w:sz w:val="22"/>
                <w:szCs w:val="22"/>
              </w:rPr>
            </w:pPr>
            <w:r w:rsidRPr="00EF13D2">
              <w:rPr>
                <w:rFonts w:ascii="Arial Narrow" w:hAnsi="Arial Narrow"/>
                <w:sz w:val="22"/>
                <w:szCs w:val="22"/>
              </w:rPr>
              <w:t>Die Methode ist derzeit nicht im G-DRG-System abgebildet, da DISQVER® seit der Zulassung bisher nur sehr gezielt (meist innerhalb von klinischen Studien) eingesetzt wurde. Daher ist eine Abbildung in den DRG-Leistungsdaten der Kalkulationskrankenhäuser nicht möglich</w:t>
            </w:r>
            <w:r w:rsidR="00C80F25" w:rsidRPr="00EF13D2">
              <w:rPr>
                <w:rFonts w:ascii="Arial Narrow" w:hAnsi="Arial Narrow"/>
                <w:sz w:val="22"/>
                <w:szCs w:val="22"/>
              </w:rPr>
              <w:t xml:space="preserve">. Die zusätzlichen Kosten von ca. 1.534,00 € </w:t>
            </w:r>
            <w:r w:rsidR="008D7953" w:rsidRPr="00EF13D2">
              <w:rPr>
                <w:rFonts w:ascii="Arial Narrow" w:hAnsi="Arial Narrow"/>
                <w:sz w:val="22"/>
                <w:szCs w:val="22"/>
              </w:rPr>
              <w:t xml:space="preserve">pro Test können </w:t>
            </w:r>
            <w:r w:rsidR="00736CA4" w:rsidRPr="00EF13D2">
              <w:rPr>
                <w:rFonts w:ascii="Arial Narrow" w:hAnsi="Arial Narrow"/>
                <w:sz w:val="22"/>
                <w:szCs w:val="22"/>
              </w:rPr>
              <w:t xml:space="preserve">aber mit den o.g. Fallpauschalen allein nicht ausreichend abgebildet werden und DISQVER ist bisher im </w:t>
            </w:r>
            <w:r w:rsidR="00355D85" w:rsidRPr="00EF13D2">
              <w:rPr>
                <w:rFonts w:ascii="Arial Narrow" w:hAnsi="Arial Narrow"/>
                <w:sz w:val="22"/>
                <w:szCs w:val="22"/>
              </w:rPr>
              <w:t>ZE-Katalog</w:t>
            </w:r>
            <w:r w:rsidR="00736CA4" w:rsidRPr="00EF13D2">
              <w:rPr>
                <w:rFonts w:ascii="Arial Narrow" w:hAnsi="Arial Narrow"/>
                <w:sz w:val="22"/>
                <w:szCs w:val="22"/>
              </w:rPr>
              <w:t xml:space="preserve"> nicht enthalten. </w:t>
            </w:r>
          </w:p>
          <w:p w14:paraId="222643B9" w14:textId="6B2FD2A2" w:rsidR="008E6675" w:rsidRPr="00EF13D2" w:rsidRDefault="00AD7B70" w:rsidP="0004094A">
            <w:pPr>
              <w:rPr>
                <w:rFonts w:ascii="Arial Narrow" w:hAnsi="Arial Narrow"/>
                <w:sz w:val="22"/>
              </w:rPr>
            </w:pPr>
            <w:r w:rsidRPr="00EF13D2">
              <w:rPr>
                <w:rFonts w:ascii="Arial Narrow" w:hAnsi="Arial Narrow"/>
                <w:sz w:val="22"/>
                <w:szCs w:val="22"/>
              </w:rPr>
              <w:t xml:space="preserve">Aufgrund der hohen Kosten </w:t>
            </w:r>
            <w:r w:rsidR="005A3555" w:rsidRPr="00EF13D2">
              <w:rPr>
                <w:rFonts w:ascii="Arial Narrow" w:hAnsi="Arial Narrow"/>
                <w:sz w:val="22"/>
                <w:szCs w:val="22"/>
              </w:rPr>
              <w:t xml:space="preserve">der Methode </w:t>
            </w:r>
            <w:r w:rsidR="002E1D9E" w:rsidRPr="00EF13D2">
              <w:rPr>
                <w:rFonts w:ascii="Arial Narrow" w:hAnsi="Arial Narrow"/>
                <w:sz w:val="22"/>
                <w:szCs w:val="22"/>
              </w:rPr>
              <w:t>kommt es zu einer Unterfinanzierung in den entsprechenden Fällen der betroffenen DRGs.</w:t>
            </w:r>
          </w:p>
        </w:tc>
      </w:tr>
    </w:tbl>
    <w:p w14:paraId="0A50A959" w14:textId="77777777" w:rsidR="008E6675" w:rsidRPr="00EF13D2" w:rsidRDefault="008E6675" w:rsidP="005638EB">
      <w:pPr>
        <w:rPr>
          <w:rFonts w:ascii="Arial Narrow" w:hAnsi="Arial Narrow"/>
        </w:rPr>
      </w:pPr>
    </w:p>
    <w:sectPr w:rsidR="008E6675" w:rsidRPr="00EF13D2" w:rsidSect="004E1D0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20C2" w14:textId="77777777" w:rsidR="0002338D" w:rsidRDefault="0002338D">
      <w:r>
        <w:separator/>
      </w:r>
    </w:p>
  </w:endnote>
  <w:endnote w:type="continuationSeparator" w:id="0">
    <w:p w14:paraId="5F64E6E1" w14:textId="77777777" w:rsidR="0002338D" w:rsidRDefault="0002338D">
      <w:r>
        <w:continuationSeparator/>
      </w:r>
    </w:p>
  </w:endnote>
  <w:endnote w:type="continuationNotice" w:id="1">
    <w:p w14:paraId="657D0133" w14:textId="77777777" w:rsidR="0002338D" w:rsidRDefault="00023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6D3D" w14:textId="415D32C0" w:rsidR="00F64982" w:rsidRDefault="00F64982" w:rsidP="006A42CC">
    <w:pPr>
      <w:rPr>
        <w:rFonts w:ascii="Arial Narrow" w:hAnsi="Arial Narrow"/>
        <w:sz w:val="20"/>
        <w:szCs w:val="20"/>
      </w:rPr>
    </w:pPr>
    <w:r w:rsidRPr="00435583">
      <w:rPr>
        <w:rFonts w:ascii="Arial Narrow" w:hAnsi="Arial Narrow"/>
        <w:sz w:val="20"/>
        <w:szCs w:val="20"/>
      </w:rPr>
      <w:t xml:space="preserve">NUB-Musteranfrage </w:t>
    </w:r>
    <w:r w:rsidR="00802220">
      <w:rPr>
        <w:rFonts w:ascii="Arial Narrow" w:hAnsi="Arial Narrow"/>
        <w:sz w:val="20"/>
        <w:szCs w:val="20"/>
      </w:rPr>
      <w:t xml:space="preserve">Klinische </w:t>
    </w:r>
    <w:proofErr w:type="spellStart"/>
    <w:r w:rsidR="00802220">
      <w:rPr>
        <w:rFonts w:ascii="Arial Narrow" w:hAnsi="Arial Narrow"/>
        <w:sz w:val="20"/>
        <w:szCs w:val="20"/>
      </w:rPr>
      <w:t>Metagenomik</w:t>
    </w:r>
    <w:proofErr w:type="spellEnd"/>
    <w:r w:rsidR="00802220">
      <w:rPr>
        <w:rFonts w:ascii="Arial Narrow" w:hAnsi="Arial Narrow"/>
        <w:sz w:val="20"/>
        <w:szCs w:val="20"/>
      </w:rPr>
      <w:t xml:space="preserve"> (</w:t>
    </w:r>
    <w:r w:rsidR="006D3777">
      <w:rPr>
        <w:rFonts w:ascii="Arial Narrow" w:hAnsi="Arial Narrow"/>
        <w:sz w:val="20"/>
        <w:szCs w:val="20"/>
      </w:rPr>
      <w:t>DISQVER®</w:t>
    </w:r>
    <w:r w:rsidR="00802220">
      <w:rPr>
        <w:rFonts w:ascii="Arial Narrow" w:hAnsi="Arial Narrow"/>
        <w:sz w:val="20"/>
        <w:szCs w:val="20"/>
      </w:rPr>
      <w:t>)</w:t>
    </w:r>
  </w:p>
  <w:p w14:paraId="5CCD197B" w14:textId="2EB862EC" w:rsidR="00E501F7" w:rsidRPr="006A42CC" w:rsidRDefault="00967F85" w:rsidP="006A42CC">
    <w:pPr>
      <w:rPr>
        <w:rFonts w:ascii="Arial Narrow" w:hAnsi="Arial Narrow"/>
        <w:sz w:val="20"/>
        <w:szCs w:val="20"/>
      </w:rPr>
    </w:pPr>
    <w:r w:rsidRPr="005633E4">
      <w:rPr>
        <w:rFonts w:ascii="Arial Narrow" w:hAnsi="Arial Narrow"/>
        <w:sz w:val="20"/>
        <w:szCs w:val="20"/>
      </w:rPr>
      <w:t xml:space="preserve">Deutsche Gesellschaft für Infektiologie e. V., </w:t>
    </w:r>
    <w:hyperlink r:id="rId1" w:history="1">
      <w:r w:rsidRPr="005633E4">
        <w:rPr>
          <w:rFonts w:ascii="Arial Narrow" w:hAnsi="Arial Narrow"/>
          <w:sz w:val="20"/>
          <w:szCs w:val="20"/>
        </w:rPr>
        <w:t>www.dgi-net.de</w:t>
      </w:r>
    </w:hyperlink>
  </w:p>
  <w:bookmarkStart w:id="0" w:name="_Hlk139466795" w:displacedByCustomXml="next"/>
  <w:bookmarkStart w:id="1" w:name="_Hlk139466796" w:displacedByCustomXml="next"/>
  <w:sdt>
    <w:sdtPr>
      <w:rPr>
        <w:rFonts w:ascii="Arial Narrow" w:hAnsi="Arial Narrow"/>
      </w:rPr>
      <w:id w:val="-87166091"/>
      <w:docPartObj>
        <w:docPartGallery w:val="Page Numbers (Bottom of Page)"/>
        <w:docPartUnique/>
      </w:docPartObj>
    </w:sdtPr>
    <w:sdtContent>
      <w:p w14:paraId="54397A63" w14:textId="7D43C9C6" w:rsidR="00A43700" w:rsidRPr="006A42CC" w:rsidRDefault="00A43700" w:rsidP="006A42CC">
        <w:pPr>
          <w:rPr>
            <w:rFonts w:ascii="Arial Narrow" w:hAnsi="Arial Narrow"/>
          </w:rPr>
        </w:pPr>
        <w:r w:rsidRPr="006A42CC">
          <w:rPr>
            <w:rFonts w:ascii="Arial Narrow" w:hAnsi="Arial Narrow"/>
            <w:sz w:val="20"/>
            <w:szCs w:val="20"/>
          </w:rPr>
          <w:t xml:space="preserve">Seite </w:t>
        </w:r>
        <w:r w:rsidRPr="006A42CC">
          <w:rPr>
            <w:rFonts w:ascii="Arial Narrow" w:hAnsi="Arial Narrow"/>
            <w:sz w:val="20"/>
            <w:szCs w:val="20"/>
          </w:rPr>
          <w:fldChar w:fldCharType="begin"/>
        </w:r>
        <w:r w:rsidRPr="006A42CC">
          <w:rPr>
            <w:rFonts w:ascii="Arial Narrow" w:hAnsi="Arial Narrow"/>
            <w:sz w:val="20"/>
            <w:szCs w:val="20"/>
          </w:rPr>
          <w:instrText xml:space="preserve"> PAGE </w:instrText>
        </w:r>
        <w:r w:rsidRPr="006A42CC">
          <w:rPr>
            <w:rFonts w:ascii="Arial Narrow" w:hAnsi="Arial Narrow"/>
            <w:sz w:val="20"/>
            <w:szCs w:val="20"/>
          </w:rPr>
          <w:fldChar w:fldCharType="separate"/>
        </w:r>
        <w:r w:rsidRPr="006A42CC">
          <w:rPr>
            <w:rFonts w:ascii="Arial Narrow" w:hAnsi="Arial Narrow"/>
            <w:sz w:val="20"/>
            <w:szCs w:val="20"/>
          </w:rPr>
          <w:t>1</w:t>
        </w:r>
        <w:r w:rsidRPr="006A42CC">
          <w:rPr>
            <w:rFonts w:ascii="Arial Narrow" w:hAnsi="Arial Narrow"/>
            <w:sz w:val="20"/>
            <w:szCs w:val="20"/>
          </w:rPr>
          <w:fldChar w:fldCharType="end"/>
        </w:r>
        <w:r w:rsidRPr="006A42CC">
          <w:rPr>
            <w:rFonts w:ascii="Arial Narrow" w:hAnsi="Arial Narrow"/>
            <w:sz w:val="20"/>
            <w:szCs w:val="20"/>
          </w:rPr>
          <w:t xml:space="preserve"> von </w:t>
        </w:r>
        <w:r w:rsidR="00BD11B9">
          <w:rPr>
            <w:rFonts w:ascii="Arial Narrow" w:hAnsi="Arial Narrow"/>
            <w:sz w:val="20"/>
            <w:szCs w:val="20"/>
          </w:rPr>
          <w:t>3</w:t>
        </w:r>
      </w:p>
    </w:sdtContent>
  </w:sdt>
  <w:p w14:paraId="6E7C81DA" w14:textId="1B181338" w:rsidR="00F64982" w:rsidRPr="00435583" w:rsidRDefault="00F64982" w:rsidP="00435583">
    <w:pPr>
      <w:rPr>
        <w:sz w:val="20"/>
        <w:szCs w:val="20"/>
      </w:rPr>
    </w:pPr>
    <w:r w:rsidRPr="00435583">
      <w:rPr>
        <w:rFonts w:ascii="Arial Narrow" w:hAnsi="Arial Narrow"/>
        <w:sz w:val="20"/>
        <w:szCs w:val="20"/>
      </w:rPr>
      <w:t>DG</w:t>
    </w:r>
    <w:r w:rsidR="006D3777">
      <w:rPr>
        <w:rFonts w:ascii="Arial Narrow" w:hAnsi="Arial Narrow"/>
        <w:sz w:val="20"/>
        <w:szCs w:val="20"/>
      </w:rPr>
      <w:t>I</w:t>
    </w:r>
    <w:r w:rsidRPr="00435583">
      <w:rPr>
        <w:rFonts w:ascii="Arial Narrow" w:hAnsi="Arial Narrow"/>
        <w:sz w:val="20"/>
        <w:szCs w:val="20"/>
      </w:rPr>
      <w:t xml:space="preserve"> NUB An</w:t>
    </w:r>
    <w:r>
      <w:rPr>
        <w:rFonts w:ascii="Arial Narrow" w:hAnsi="Arial Narrow"/>
        <w:sz w:val="20"/>
        <w:szCs w:val="20"/>
      </w:rPr>
      <w:t>frage</w:t>
    </w:r>
    <w:r w:rsidRPr="00435583">
      <w:rPr>
        <w:rFonts w:ascii="Arial Narrow" w:hAnsi="Arial Narrow"/>
        <w:sz w:val="20"/>
        <w:szCs w:val="20"/>
      </w:rPr>
      <w:t xml:space="preserve"> </w:t>
    </w:r>
    <w:r w:rsidR="00861960">
      <w:rPr>
        <w:rFonts w:ascii="Arial Narrow" w:hAnsi="Arial Narrow"/>
        <w:sz w:val="20"/>
        <w:szCs w:val="20"/>
      </w:rPr>
      <w:t>20</w:t>
    </w:r>
    <w:r w:rsidRPr="00861960">
      <w:rPr>
        <w:rFonts w:ascii="Arial Narrow" w:hAnsi="Arial Narrow"/>
        <w:sz w:val="20"/>
        <w:szCs w:val="20"/>
      </w:rPr>
      <w:t>2</w:t>
    </w:r>
    <w:r w:rsidR="00355D85">
      <w:rPr>
        <w:rFonts w:ascii="Arial Narrow" w:hAnsi="Arial Narrow"/>
        <w:sz w:val="20"/>
        <w:szCs w:val="20"/>
      </w:rPr>
      <w:t>6</w:t>
    </w:r>
    <w:r w:rsidRPr="00861960">
      <w:rPr>
        <w:rFonts w:ascii="Arial Narrow" w:hAnsi="Arial Narrow"/>
        <w:sz w:val="20"/>
        <w:szCs w:val="20"/>
      </w:rPr>
      <w:t xml:space="preserve"> </w:t>
    </w:r>
    <w:r w:rsidR="00173167" w:rsidRPr="00861960">
      <w:rPr>
        <w:rFonts w:ascii="Arial Narrow" w:hAnsi="Arial Narrow"/>
        <w:sz w:val="20"/>
        <w:szCs w:val="20"/>
      </w:rPr>
      <w:t xml:space="preserve">Klinische </w:t>
    </w:r>
    <w:proofErr w:type="spellStart"/>
    <w:r w:rsidR="00173167" w:rsidRPr="00861960">
      <w:rPr>
        <w:rFonts w:ascii="Arial Narrow" w:hAnsi="Arial Narrow"/>
        <w:sz w:val="20"/>
        <w:szCs w:val="20"/>
      </w:rPr>
      <w:t>Metagenomik</w:t>
    </w:r>
    <w:proofErr w:type="spellEnd"/>
    <w:r w:rsidR="00173167" w:rsidRPr="00861960">
      <w:rPr>
        <w:rFonts w:ascii="Arial Narrow" w:hAnsi="Arial Narrow"/>
        <w:sz w:val="20"/>
        <w:szCs w:val="20"/>
      </w:rPr>
      <w:t xml:space="preserve"> (</w:t>
    </w:r>
    <w:r w:rsidR="006D3777" w:rsidRPr="00861960">
      <w:rPr>
        <w:rFonts w:ascii="Arial Narrow" w:hAnsi="Arial Narrow"/>
        <w:sz w:val="20"/>
        <w:szCs w:val="20"/>
      </w:rPr>
      <w:t>DISQVER</w:t>
    </w:r>
    <w:proofErr w:type="gramStart"/>
    <w:r w:rsidR="006D3777" w:rsidRPr="00861960">
      <w:rPr>
        <w:rFonts w:ascii="Arial Narrow" w:hAnsi="Arial Narrow"/>
        <w:sz w:val="20"/>
        <w:szCs w:val="20"/>
      </w:rPr>
      <w:t>®</w:t>
    </w:r>
    <w:r w:rsidR="00173167" w:rsidRPr="00861960">
      <w:rPr>
        <w:rFonts w:ascii="Arial Narrow" w:hAnsi="Arial Narrow"/>
        <w:sz w:val="20"/>
        <w:szCs w:val="20"/>
      </w:rPr>
      <w:t>)</w:t>
    </w:r>
    <w:r w:rsidRPr="00861960">
      <w:rPr>
        <w:rFonts w:ascii="Arial Narrow" w:hAnsi="Arial Narrow"/>
        <w:sz w:val="20"/>
        <w:szCs w:val="20"/>
      </w:rPr>
      <w:t>_</w:t>
    </w:r>
    <w:proofErr w:type="gramEnd"/>
    <w:r w:rsidRPr="00861960">
      <w:rPr>
        <w:rFonts w:ascii="Arial Narrow" w:hAnsi="Arial Narrow"/>
        <w:sz w:val="20"/>
        <w:szCs w:val="20"/>
      </w:rPr>
      <w:t xml:space="preserve">Stand </w:t>
    </w:r>
    <w:r w:rsidR="006D3777" w:rsidRPr="00861960">
      <w:rPr>
        <w:rFonts w:ascii="Arial Narrow" w:hAnsi="Arial Narrow"/>
        <w:sz w:val="20"/>
        <w:szCs w:val="20"/>
      </w:rPr>
      <w:t>202</w:t>
    </w:r>
    <w:r w:rsidR="00355D85">
      <w:rPr>
        <w:rFonts w:ascii="Arial Narrow" w:hAnsi="Arial Narrow"/>
        <w:sz w:val="20"/>
        <w:szCs w:val="20"/>
      </w:rPr>
      <w:t>5</w:t>
    </w:r>
    <w:r w:rsidR="006D3777" w:rsidRPr="00861960">
      <w:rPr>
        <w:rFonts w:ascii="Arial Narrow" w:hAnsi="Arial Narrow"/>
        <w:sz w:val="20"/>
        <w:szCs w:val="20"/>
      </w:rPr>
      <w:t>-</w:t>
    </w:r>
    <w:r w:rsidR="00355D85">
      <w:rPr>
        <w:rFonts w:ascii="Arial Narrow" w:hAnsi="Arial Narrow"/>
        <w:sz w:val="20"/>
        <w:szCs w:val="20"/>
      </w:rPr>
      <w:t>09</w:t>
    </w:r>
    <w:r w:rsidR="006D3777" w:rsidRPr="00861960">
      <w:rPr>
        <w:rFonts w:ascii="Arial Narrow" w:hAnsi="Arial Narrow"/>
        <w:sz w:val="20"/>
        <w:szCs w:val="20"/>
      </w:rPr>
      <w:t>-</w:t>
    </w:r>
    <w:bookmarkEnd w:id="1"/>
    <w:bookmarkEnd w:id="0"/>
    <w:r w:rsidR="004301CA">
      <w:rPr>
        <w:rFonts w:ascii="Arial Narrow" w:hAnsi="Arial Narrow"/>
        <w:sz w:val="20"/>
        <w:szCs w:val="20"/>
      </w:rPr>
      <w:t>1</w:t>
    </w:r>
    <w:r w:rsidR="00355D85">
      <w:rPr>
        <w:rFonts w:ascii="Arial Narrow" w:hAnsi="Arial Narrow"/>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060A" w14:textId="77777777" w:rsidR="0002338D" w:rsidRDefault="0002338D">
      <w:r>
        <w:separator/>
      </w:r>
    </w:p>
  </w:footnote>
  <w:footnote w:type="continuationSeparator" w:id="0">
    <w:p w14:paraId="1881A9BD" w14:textId="77777777" w:rsidR="0002338D" w:rsidRDefault="0002338D">
      <w:r>
        <w:continuationSeparator/>
      </w:r>
    </w:p>
  </w:footnote>
  <w:footnote w:type="continuationNotice" w:id="1">
    <w:p w14:paraId="1EBD8BE6" w14:textId="77777777" w:rsidR="0002338D" w:rsidRDefault="00023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8799" w14:textId="1A2AC9BD" w:rsidR="00F64982" w:rsidRPr="004C4F82" w:rsidRDefault="00F64982" w:rsidP="00596F9A">
    <w:pPr>
      <w:pStyle w:val="Titel"/>
      <w:rPr>
        <w:sz w:val="48"/>
      </w:rPr>
    </w:pPr>
    <w:proofErr w:type="gramStart"/>
    <w:r w:rsidRPr="004C4F82">
      <w:rPr>
        <w:sz w:val="48"/>
      </w:rPr>
      <w:t>NUB Antrag</w:t>
    </w:r>
    <w:proofErr w:type="gramEnd"/>
    <w:r w:rsidRPr="004C4F82">
      <w:rPr>
        <w:sz w:val="48"/>
      </w:rPr>
      <w:t xml:space="preserve"> 20</w:t>
    </w:r>
    <w:r>
      <w:rPr>
        <w:sz w:val="48"/>
      </w:rPr>
      <w:t>2</w:t>
    </w:r>
    <w:r w:rsidR="00800F9B">
      <w:rPr>
        <w:sz w:val="48"/>
      </w:rPr>
      <w:t>5</w:t>
    </w:r>
    <w:r w:rsidRPr="004C4F82">
      <w:rPr>
        <w:sz w:val="48"/>
      </w:rPr>
      <w:t>/20</w:t>
    </w:r>
    <w:r>
      <w:rPr>
        <w:sz w:val="48"/>
      </w:rPr>
      <w:t>2</w:t>
    </w:r>
    <w:r w:rsidR="00800F9B">
      <w:rPr>
        <w:sz w:val="48"/>
      </w:rPr>
      <w:t>6</w:t>
    </w:r>
    <w:r w:rsidRPr="004C4F82">
      <w:rPr>
        <w:sz w:val="48"/>
      </w:rPr>
      <w:t xml:space="preserve"> </w:t>
    </w:r>
  </w:p>
  <w:p w14:paraId="2D6FE634" w14:textId="03E89884" w:rsidR="00F64982" w:rsidRPr="004C4F82" w:rsidRDefault="00894152" w:rsidP="00596F9A">
    <w:pPr>
      <w:pStyle w:val="Titel"/>
      <w:rPr>
        <w:sz w:val="48"/>
      </w:rPr>
    </w:pPr>
    <w:r w:rsidRPr="00894152">
      <w:rPr>
        <w:sz w:val="48"/>
      </w:rPr>
      <w:t xml:space="preserve">Klinische </w:t>
    </w:r>
    <w:proofErr w:type="spellStart"/>
    <w:r w:rsidRPr="00894152">
      <w:rPr>
        <w:sz w:val="48"/>
      </w:rPr>
      <w:t>Metagenomik</w:t>
    </w:r>
    <w:proofErr w:type="spellEnd"/>
    <w:r w:rsidR="00F315DD">
      <w:rPr>
        <w:sz w:val="48"/>
      </w:rPr>
      <w:t xml:space="preserve"> (</w:t>
    </w:r>
    <w:r w:rsidR="00F315DD" w:rsidRPr="00F315DD">
      <w:rPr>
        <w:sz w:val="48"/>
      </w:rPr>
      <w:t>DISQVER®</w:t>
    </w:r>
    <w:r w:rsidR="006C6CDC">
      <w:rPr>
        <w:sz w:val="48"/>
      </w:rPr>
      <w:t>)</w:t>
    </w:r>
  </w:p>
  <w:p w14:paraId="38DF28C4" w14:textId="77777777" w:rsidR="00F64982" w:rsidRDefault="00F649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16cid:durableId="719520706">
    <w:abstractNumId w:val="0"/>
  </w:num>
  <w:num w:numId="2" w16cid:durableId="1930503519">
    <w:abstractNumId w:val="9"/>
  </w:num>
  <w:num w:numId="3" w16cid:durableId="1395009727">
    <w:abstractNumId w:val="5"/>
  </w:num>
  <w:num w:numId="4" w16cid:durableId="112796978">
    <w:abstractNumId w:val="3"/>
  </w:num>
  <w:num w:numId="5" w16cid:durableId="830483968">
    <w:abstractNumId w:val="8"/>
  </w:num>
  <w:num w:numId="6" w16cid:durableId="1574970907">
    <w:abstractNumId w:val="2"/>
  </w:num>
  <w:num w:numId="7" w16cid:durableId="853963251">
    <w:abstractNumId w:val="7"/>
  </w:num>
  <w:num w:numId="8" w16cid:durableId="1644504000">
    <w:abstractNumId w:val="4"/>
  </w:num>
  <w:num w:numId="9" w16cid:durableId="2084062836">
    <w:abstractNumId w:val="1"/>
  </w:num>
  <w:num w:numId="10" w16cid:durableId="739056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NTUxNrIwNjOzNLVQ0lEKTi0uzszPAykwrAUA2BozsiwAAAA="/>
    <w:docVar w:name="dgnword-docGUID" w:val="{1E794084-83B0-4B46-BD37-262E0589DDB9}"/>
    <w:docVar w:name="dgnword-eventsink" w:val="507668536"/>
  </w:docVars>
  <w:rsids>
    <w:rsidRoot w:val="00234FB1"/>
    <w:rsid w:val="00015BCA"/>
    <w:rsid w:val="0002338D"/>
    <w:rsid w:val="00024651"/>
    <w:rsid w:val="000256A0"/>
    <w:rsid w:val="000270E6"/>
    <w:rsid w:val="0004094A"/>
    <w:rsid w:val="00044597"/>
    <w:rsid w:val="00063175"/>
    <w:rsid w:val="00065A38"/>
    <w:rsid w:val="00072A33"/>
    <w:rsid w:val="00075D81"/>
    <w:rsid w:val="00077B60"/>
    <w:rsid w:val="00084857"/>
    <w:rsid w:val="000953D2"/>
    <w:rsid w:val="000B0ADC"/>
    <w:rsid w:val="000B12C6"/>
    <w:rsid w:val="000B4EE7"/>
    <w:rsid w:val="000B5AA8"/>
    <w:rsid w:val="000C704A"/>
    <w:rsid w:val="000D3050"/>
    <w:rsid w:val="000D6DBD"/>
    <w:rsid w:val="000F43F8"/>
    <w:rsid w:val="00104C97"/>
    <w:rsid w:val="00116051"/>
    <w:rsid w:val="0012203F"/>
    <w:rsid w:val="00127198"/>
    <w:rsid w:val="00131B28"/>
    <w:rsid w:val="001328CA"/>
    <w:rsid w:val="00136645"/>
    <w:rsid w:val="00156FE0"/>
    <w:rsid w:val="00173167"/>
    <w:rsid w:val="00174C6A"/>
    <w:rsid w:val="001774E7"/>
    <w:rsid w:val="00191793"/>
    <w:rsid w:val="00194F4A"/>
    <w:rsid w:val="00197482"/>
    <w:rsid w:val="001A6D8A"/>
    <w:rsid w:val="001A7AC7"/>
    <w:rsid w:val="001B6FFA"/>
    <w:rsid w:val="001C37D3"/>
    <w:rsid w:val="001E2D4E"/>
    <w:rsid w:val="001F4753"/>
    <w:rsid w:val="002005AF"/>
    <w:rsid w:val="00210FE9"/>
    <w:rsid w:val="00212422"/>
    <w:rsid w:val="002333FF"/>
    <w:rsid w:val="00234FB1"/>
    <w:rsid w:val="00244612"/>
    <w:rsid w:val="002511E3"/>
    <w:rsid w:val="00256B7C"/>
    <w:rsid w:val="00257FBD"/>
    <w:rsid w:val="00265830"/>
    <w:rsid w:val="002829EA"/>
    <w:rsid w:val="002831EA"/>
    <w:rsid w:val="0028432D"/>
    <w:rsid w:val="00285AE4"/>
    <w:rsid w:val="0029725E"/>
    <w:rsid w:val="002B2DE2"/>
    <w:rsid w:val="002C47A8"/>
    <w:rsid w:val="002C6140"/>
    <w:rsid w:val="002C6F5E"/>
    <w:rsid w:val="002D0123"/>
    <w:rsid w:val="002D7403"/>
    <w:rsid w:val="002E1D9E"/>
    <w:rsid w:val="002E5E26"/>
    <w:rsid w:val="002F323D"/>
    <w:rsid w:val="00303378"/>
    <w:rsid w:val="00305016"/>
    <w:rsid w:val="003146D0"/>
    <w:rsid w:val="0031496E"/>
    <w:rsid w:val="00314C83"/>
    <w:rsid w:val="00322D4C"/>
    <w:rsid w:val="00323DD2"/>
    <w:rsid w:val="0032465B"/>
    <w:rsid w:val="003440C2"/>
    <w:rsid w:val="003458F8"/>
    <w:rsid w:val="003479E5"/>
    <w:rsid w:val="00355D85"/>
    <w:rsid w:val="00355F3A"/>
    <w:rsid w:val="0036178C"/>
    <w:rsid w:val="0036325A"/>
    <w:rsid w:val="00375229"/>
    <w:rsid w:val="003833F0"/>
    <w:rsid w:val="003939FF"/>
    <w:rsid w:val="003B2E05"/>
    <w:rsid w:val="003B48A1"/>
    <w:rsid w:val="003C49A9"/>
    <w:rsid w:val="003E2A31"/>
    <w:rsid w:val="003F0022"/>
    <w:rsid w:val="003F2692"/>
    <w:rsid w:val="00404510"/>
    <w:rsid w:val="00405844"/>
    <w:rsid w:val="0040610F"/>
    <w:rsid w:val="0041156E"/>
    <w:rsid w:val="004301CA"/>
    <w:rsid w:val="00435583"/>
    <w:rsid w:val="00454847"/>
    <w:rsid w:val="00463A41"/>
    <w:rsid w:val="004642E2"/>
    <w:rsid w:val="00464C52"/>
    <w:rsid w:val="00467246"/>
    <w:rsid w:val="0047096A"/>
    <w:rsid w:val="00484045"/>
    <w:rsid w:val="00485C69"/>
    <w:rsid w:val="00487546"/>
    <w:rsid w:val="00487FF2"/>
    <w:rsid w:val="00492AB4"/>
    <w:rsid w:val="0049316F"/>
    <w:rsid w:val="00494C0F"/>
    <w:rsid w:val="004A4BF0"/>
    <w:rsid w:val="004B3438"/>
    <w:rsid w:val="004B624B"/>
    <w:rsid w:val="004B6C59"/>
    <w:rsid w:val="004C210E"/>
    <w:rsid w:val="004C4F82"/>
    <w:rsid w:val="004E1D02"/>
    <w:rsid w:val="004F3D01"/>
    <w:rsid w:val="00504FB4"/>
    <w:rsid w:val="0050526A"/>
    <w:rsid w:val="005125E9"/>
    <w:rsid w:val="00515674"/>
    <w:rsid w:val="005339DE"/>
    <w:rsid w:val="00541B64"/>
    <w:rsid w:val="005427E8"/>
    <w:rsid w:val="005524BC"/>
    <w:rsid w:val="00552C03"/>
    <w:rsid w:val="005530A6"/>
    <w:rsid w:val="005569BB"/>
    <w:rsid w:val="00557385"/>
    <w:rsid w:val="005633E4"/>
    <w:rsid w:val="005638EB"/>
    <w:rsid w:val="00566DD0"/>
    <w:rsid w:val="00570B32"/>
    <w:rsid w:val="0057537C"/>
    <w:rsid w:val="00582160"/>
    <w:rsid w:val="00593788"/>
    <w:rsid w:val="00596F9A"/>
    <w:rsid w:val="005A1503"/>
    <w:rsid w:val="005A1C90"/>
    <w:rsid w:val="005A3555"/>
    <w:rsid w:val="005C3881"/>
    <w:rsid w:val="005C39D9"/>
    <w:rsid w:val="005D33E0"/>
    <w:rsid w:val="005F29C6"/>
    <w:rsid w:val="005F4D2E"/>
    <w:rsid w:val="00600C4F"/>
    <w:rsid w:val="00612463"/>
    <w:rsid w:val="006134E4"/>
    <w:rsid w:val="006354B6"/>
    <w:rsid w:val="006451B6"/>
    <w:rsid w:val="006549F4"/>
    <w:rsid w:val="00664D26"/>
    <w:rsid w:val="00664E69"/>
    <w:rsid w:val="00670B84"/>
    <w:rsid w:val="00673BF6"/>
    <w:rsid w:val="006747D9"/>
    <w:rsid w:val="00674E42"/>
    <w:rsid w:val="00681EC4"/>
    <w:rsid w:val="00686AB0"/>
    <w:rsid w:val="00686BE8"/>
    <w:rsid w:val="006A42CC"/>
    <w:rsid w:val="006B0191"/>
    <w:rsid w:val="006B52E7"/>
    <w:rsid w:val="006C656D"/>
    <w:rsid w:val="006C6CDC"/>
    <w:rsid w:val="006D0D15"/>
    <w:rsid w:val="006D3777"/>
    <w:rsid w:val="006E14DB"/>
    <w:rsid w:val="006E5F08"/>
    <w:rsid w:val="006F1020"/>
    <w:rsid w:val="006F718B"/>
    <w:rsid w:val="006F7F3D"/>
    <w:rsid w:val="006F7F69"/>
    <w:rsid w:val="00704303"/>
    <w:rsid w:val="007078A5"/>
    <w:rsid w:val="00722F80"/>
    <w:rsid w:val="0073153D"/>
    <w:rsid w:val="00736CA4"/>
    <w:rsid w:val="00755911"/>
    <w:rsid w:val="00756F08"/>
    <w:rsid w:val="007600D1"/>
    <w:rsid w:val="00765FFB"/>
    <w:rsid w:val="0076648F"/>
    <w:rsid w:val="0078272D"/>
    <w:rsid w:val="00784A67"/>
    <w:rsid w:val="0079437E"/>
    <w:rsid w:val="007A314E"/>
    <w:rsid w:val="007A6F09"/>
    <w:rsid w:val="007B3BC9"/>
    <w:rsid w:val="007E1D06"/>
    <w:rsid w:val="007F0381"/>
    <w:rsid w:val="007F255B"/>
    <w:rsid w:val="00800F9B"/>
    <w:rsid w:val="00802220"/>
    <w:rsid w:val="00802EF7"/>
    <w:rsid w:val="0080511D"/>
    <w:rsid w:val="00805658"/>
    <w:rsid w:val="00807564"/>
    <w:rsid w:val="008160C5"/>
    <w:rsid w:val="00816924"/>
    <w:rsid w:val="008353A2"/>
    <w:rsid w:val="008353B2"/>
    <w:rsid w:val="00843507"/>
    <w:rsid w:val="00850D44"/>
    <w:rsid w:val="00861960"/>
    <w:rsid w:val="00864F9A"/>
    <w:rsid w:val="0086503A"/>
    <w:rsid w:val="008876C4"/>
    <w:rsid w:val="00890BC2"/>
    <w:rsid w:val="00894152"/>
    <w:rsid w:val="008B38C2"/>
    <w:rsid w:val="008B4504"/>
    <w:rsid w:val="008B7669"/>
    <w:rsid w:val="008B7C2E"/>
    <w:rsid w:val="008C0690"/>
    <w:rsid w:val="008C1686"/>
    <w:rsid w:val="008D12DD"/>
    <w:rsid w:val="008D7953"/>
    <w:rsid w:val="008E6675"/>
    <w:rsid w:val="008F356A"/>
    <w:rsid w:val="00900E00"/>
    <w:rsid w:val="00925542"/>
    <w:rsid w:val="00925B3F"/>
    <w:rsid w:val="0093157E"/>
    <w:rsid w:val="00936EF3"/>
    <w:rsid w:val="009545AF"/>
    <w:rsid w:val="0096038B"/>
    <w:rsid w:val="0096582B"/>
    <w:rsid w:val="00967F85"/>
    <w:rsid w:val="00983554"/>
    <w:rsid w:val="00996ABC"/>
    <w:rsid w:val="009B1C7E"/>
    <w:rsid w:val="009B4E6C"/>
    <w:rsid w:val="009C0B84"/>
    <w:rsid w:val="009C144E"/>
    <w:rsid w:val="009F2497"/>
    <w:rsid w:val="009F2836"/>
    <w:rsid w:val="009F3B6B"/>
    <w:rsid w:val="009F72F4"/>
    <w:rsid w:val="00A00CCB"/>
    <w:rsid w:val="00A064EF"/>
    <w:rsid w:val="00A100DC"/>
    <w:rsid w:val="00A10BC4"/>
    <w:rsid w:val="00A12158"/>
    <w:rsid w:val="00A2016B"/>
    <w:rsid w:val="00A21E9E"/>
    <w:rsid w:val="00A2459E"/>
    <w:rsid w:val="00A25C76"/>
    <w:rsid w:val="00A345A9"/>
    <w:rsid w:val="00A36B4C"/>
    <w:rsid w:val="00A37C22"/>
    <w:rsid w:val="00A43700"/>
    <w:rsid w:val="00A43812"/>
    <w:rsid w:val="00A530BE"/>
    <w:rsid w:val="00A55FB8"/>
    <w:rsid w:val="00A85D07"/>
    <w:rsid w:val="00A8661B"/>
    <w:rsid w:val="00A93AAD"/>
    <w:rsid w:val="00A93AB9"/>
    <w:rsid w:val="00AA663A"/>
    <w:rsid w:val="00AA6B4F"/>
    <w:rsid w:val="00AB0A12"/>
    <w:rsid w:val="00AB10BF"/>
    <w:rsid w:val="00AC65CD"/>
    <w:rsid w:val="00AC73AE"/>
    <w:rsid w:val="00AD358F"/>
    <w:rsid w:val="00AD7B70"/>
    <w:rsid w:val="00AE4C49"/>
    <w:rsid w:val="00AF7BA0"/>
    <w:rsid w:val="00B00585"/>
    <w:rsid w:val="00B02526"/>
    <w:rsid w:val="00B03A61"/>
    <w:rsid w:val="00B05DF6"/>
    <w:rsid w:val="00B30E9F"/>
    <w:rsid w:val="00B35640"/>
    <w:rsid w:val="00B45AB2"/>
    <w:rsid w:val="00B51F11"/>
    <w:rsid w:val="00B52F79"/>
    <w:rsid w:val="00B574E9"/>
    <w:rsid w:val="00B62ED5"/>
    <w:rsid w:val="00B6570D"/>
    <w:rsid w:val="00B773B8"/>
    <w:rsid w:val="00B96615"/>
    <w:rsid w:val="00BA6044"/>
    <w:rsid w:val="00BB493B"/>
    <w:rsid w:val="00BB4A54"/>
    <w:rsid w:val="00BC3D19"/>
    <w:rsid w:val="00BC4042"/>
    <w:rsid w:val="00BD11B9"/>
    <w:rsid w:val="00BE3979"/>
    <w:rsid w:val="00BE7B02"/>
    <w:rsid w:val="00BF0868"/>
    <w:rsid w:val="00BF11AE"/>
    <w:rsid w:val="00BF25CC"/>
    <w:rsid w:val="00BF70DC"/>
    <w:rsid w:val="00C112A6"/>
    <w:rsid w:val="00C11458"/>
    <w:rsid w:val="00C14C5F"/>
    <w:rsid w:val="00C17853"/>
    <w:rsid w:val="00C21654"/>
    <w:rsid w:val="00C27B9F"/>
    <w:rsid w:val="00C27C25"/>
    <w:rsid w:val="00C35BFE"/>
    <w:rsid w:val="00C40AF9"/>
    <w:rsid w:val="00C607D5"/>
    <w:rsid w:val="00C62DDE"/>
    <w:rsid w:val="00C676EE"/>
    <w:rsid w:val="00C80F25"/>
    <w:rsid w:val="00C81238"/>
    <w:rsid w:val="00C96980"/>
    <w:rsid w:val="00CB3CA3"/>
    <w:rsid w:val="00CB7E53"/>
    <w:rsid w:val="00CC3697"/>
    <w:rsid w:val="00CC7E5F"/>
    <w:rsid w:val="00CD0356"/>
    <w:rsid w:val="00CD2365"/>
    <w:rsid w:val="00CD4647"/>
    <w:rsid w:val="00CE69F3"/>
    <w:rsid w:val="00CF56C3"/>
    <w:rsid w:val="00CF5ECC"/>
    <w:rsid w:val="00D00F3E"/>
    <w:rsid w:val="00D02BF6"/>
    <w:rsid w:val="00D0311D"/>
    <w:rsid w:val="00D14350"/>
    <w:rsid w:val="00D216BD"/>
    <w:rsid w:val="00D21A79"/>
    <w:rsid w:val="00D2470B"/>
    <w:rsid w:val="00D302AA"/>
    <w:rsid w:val="00D36CF6"/>
    <w:rsid w:val="00D41422"/>
    <w:rsid w:val="00D43737"/>
    <w:rsid w:val="00D51DB0"/>
    <w:rsid w:val="00D62F80"/>
    <w:rsid w:val="00D87B96"/>
    <w:rsid w:val="00D9586E"/>
    <w:rsid w:val="00D9797F"/>
    <w:rsid w:val="00DA33AB"/>
    <w:rsid w:val="00DB0E3B"/>
    <w:rsid w:val="00DB14F4"/>
    <w:rsid w:val="00DB4789"/>
    <w:rsid w:val="00DC66D0"/>
    <w:rsid w:val="00DC6CBD"/>
    <w:rsid w:val="00DD33B4"/>
    <w:rsid w:val="00DD6E27"/>
    <w:rsid w:val="00DD723A"/>
    <w:rsid w:val="00DE0DAA"/>
    <w:rsid w:val="00DF01F8"/>
    <w:rsid w:val="00DF52DD"/>
    <w:rsid w:val="00DF6913"/>
    <w:rsid w:val="00E0213F"/>
    <w:rsid w:val="00E24E3B"/>
    <w:rsid w:val="00E4143A"/>
    <w:rsid w:val="00E467AF"/>
    <w:rsid w:val="00E501F7"/>
    <w:rsid w:val="00E53BFB"/>
    <w:rsid w:val="00E53F75"/>
    <w:rsid w:val="00E54340"/>
    <w:rsid w:val="00E83960"/>
    <w:rsid w:val="00E86725"/>
    <w:rsid w:val="00E9243F"/>
    <w:rsid w:val="00E92C57"/>
    <w:rsid w:val="00E94124"/>
    <w:rsid w:val="00EB20DD"/>
    <w:rsid w:val="00EC0987"/>
    <w:rsid w:val="00EC7837"/>
    <w:rsid w:val="00ED0A1A"/>
    <w:rsid w:val="00ED4386"/>
    <w:rsid w:val="00ED79AA"/>
    <w:rsid w:val="00EE0D0B"/>
    <w:rsid w:val="00EE1581"/>
    <w:rsid w:val="00EE5875"/>
    <w:rsid w:val="00EF13D2"/>
    <w:rsid w:val="00EF564C"/>
    <w:rsid w:val="00F000AA"/>
    <w:rsid w:val="00F03CE2"/>
    <w:rsid w:val="00F12764"/>
    <w:rsid w:val="00F16B51"/>
    <w:rsid w:val="00F17488"/>
    <w:rsid w:val="00F233AA"/>
    <w:rsid w:val="00F315DD"/>
    <w:rsid w:val="00F5090E"/>
    <w:rsid w:val="00F51E97"/>
    <w:rsid w:val="00F579FE"/>
    <w:rsid w:val="00F604A2"/>
    <w:rsid w:val="00F64982"/>
    <w:rsid w:val="00F70BF7"/>
    <w:rsid w:val="00F83A58"/>
    <w:rsid w:val="00F91167"/>
    <w:rsid w:val="00FA24BC"/>
    <w:rsid w:val="00FA2880"/>
    <w:rsid w:val="00FA5AE9"/>
    <w:rsid w:val="00FA6803"/>
    <w:rsid w:val="00FA6FC5"/>
    <w:rsid w:val="00FB2E6F"/>
    <w:rsid w:val="00FB46A5"/>
    <w:rsid w:val="00FB5978"/>
    <w:rsid w:val="00FD12A2"/>
    <w:rsid w:val="00FD65EF"/>
    <w:rsid w:val="00FE1635"/>
    <w:rsid w:val="00FE6715"/>
    <w:rsid w:val="00FF3B17"/>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13F06805-F423-4029-BF0B-10249506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character" w:styleId="Kommentarzeichen">
    <w:name w:val="annotation reference"/>
    <w:basedOn w:val="Absatz-Standardschriftart"/>
    <w:uiPriority w:val="99"/>
    <w:semiHidden/>
    <w:unhideWhenUsed/>
    <w:rsid w:val="00DB0E3B"/>
    <w:rPr>
      <w:sz w:val="16"/>
      <w:szCs w:val="16"/>
    </w:rPr>
  </w:style>
  <w:style w:type="paragraph" w:styleId="Kommentartext">
    <w:name w:val="annotation text"/>
    <w:basedOn w:val="Standard"/>
    <w:link w:val="KommentartextZchn"/>
    <w:uiPriority w:val="99"/>
    <w:unhideWhenUsed/>
    <w:rsid w:val="00DB0E3B"/>
    <w:rPr>
      <w:sz w:val="20"/>
      <w:szCs w:val="20"/>
    </w:rPr>
  </w:style>
  <w:style w:type="character" w:customStyle="1" w:styleId="KommentartextZchn">
    <w:name w:val="Kommentartext Zchn"/>
    <w:basedOn w:val="Absatz-Standardschriftart"/>
    <w:link w:val="Kommentartext"/>
    <w:uiPriority w:val="99"/>
    <w:rsid w:val="00DB0E3B"/>
    <w:rPr>
      <w:sz w:val="20"/>
      <w:szCs w:val="20"/>
    </w:rPr>
  </w:style>
  <w:style w:type="paragraph" w:styleId="Kommentarthema">
    <w:name w:val="annotation subject"/>
    <w:basedOn w:val="Kommentartext"/>
    <w:next w:val="Kommentartext"/>
    <w:link w:val="KommentarthemaZchn"/>
    <w:uiPriority w:val="99"/>
    <w:semiHidden/>
    <w:unhideWhenUsed/>
    <w:rsid w:val="00DB0E3B"/>
    <w:rPr>
      <w:b/>
      <w:bCs/>
    </w:rPr>
  </w:style>
  <w:style w:type="character" w:customStyle="1" w:styleId="KommentarthemaZchn">
    <w:name w:val="Kommentarthema Zchn"/>
    <w:basedOn w:val="KommentartextZchn"/>
    <w:link w:val="Kommentarthema"/>
    <w:uiPriority w:val="99"/>
    <w:semiHidden/>
    <w:rsid w:val="00DB0E3B"/>
    <w:rPr>
      <w:b/>
      <w:bCs/>
      <w:sz w:val="20"/>
      <w:szCs w:val="20"/>
    </w:rPr>
  </w:style>
  <w:style w:type="character" w:styleId="Seitenzahl">
    <w:name w:val="page number"/>
    <w:basedOn w:val="Absatz-Standardschriftart"/>
    <w:uiPriority w:val="99"/>
    <w:semiHidden/>
    <w:unhideWhenUsed/>
    <w:rsid w:val="00A43700"/>
  </w:style>
  <w:style w:type="character" w:customStyle="1" w:styleId="normaltextrun">
    <w:name w:val="normaltextrun"/>
    <w:basedOn w:val="Absatz-Standardschriftart"/>
    <w:rsid w:val="00405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dgi-ne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E8A8321EAC77429F0AE51B49A58B02" ma:contentTypeVersion="6" ma:contentTypeDescription="Ein neues Dokument erstellen." ma:contentTypeScope="" ma:versionID="46f9b8c1029ff3a5e38518161dbea491">
  <xsd:schema xmlns:xsd="http://www.w3.org/2001/XMLSchema" xmlns:xs="http://www.w3.org/2001/XMLSchema" xmlns:p="http://schemas.microsoft.com/office/2006/metadata/properties" xmlns:ns2="2d076682-27a3-4304-b527-b918986f088e" xmlns:ns3="fe9ae99a-0496-4898-989f-e27614239e60" targetNamespace="http://schemas.microsoft.com/office/2006/metadata/properties" ma:root="true" ma:fieldsID="79d3c8853db0a645c1ed4d6c1c8322ba" ns2:_="" ns3:_="">
    <xsd:import namespace="2d076682-27a3-4304-b527-b918986f088e"/>
    <xsd:import namespace="fe9ae99a-0496-4898-989f-e27614239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76682-27a3-4304-b527-b918986f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ae99a-0496-4898-989f-e27614239e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C21BD-BE16-45E7-AD50-958CD38E8DD1}">
  <ds:schemaRefs>
    <ds:schemaRef ds:uri="http://schemas.microsoft.com/sharepoint/v3/contenttype/forms"/>
  </ds:schemaRefs>
</ds:datastoreItem>
</file>

<file path=customXml/itemProps2.xml><?xml version="1.0" encoding="utf-8"?>
<ds:datastoreItem xmlns:ds="http://schemas.openxmlformats.org/officeDocument/2006/customXml" ds:itemID="{F86C918E-7C0A-4C85-9367-6882B91CB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76682-27a3-4304-b527-b918986f088e"/>
    <ds:schemaRef ds:uri="fe9ae99a-0496-4898-989f-e2761423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D2B7D-02D7-4CC4-8393-266E02E107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5373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Massenkeil</dc:creator>
  <cp:keywords/>
  <cp:lastModifiedBy>Leonie Schumacher</cp:lastModifiedBy>
  <cp:revision>27</cp:revision>
  <cp:lastPrinted>2012-10-09T15:17:00Z</cp:lastPrinted>
  <dcterms:created xsi:type="dcterms:W3CDTF">2025-09-17T09:29:00Z</dcterms:created>
  <dcterms:modified xsi:type="dcterms:W3CDTF">2025-09-18T15:02:00Z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0x01010054E8A8321EAC77429F0AE51B49A58B02</vt:lpwstr>
  </property>
  <property fmtid="{D5CDD505-2E9C-101B-9397-08002B2CF9AE}" pid="3" name="GrammarlyDocumentId">
    <vt:lpwstr>3f0b6ec5bd5b0367f47c83e37abbe8fb37f5bfaa42dd0a3fac28e764bd84e7eb</vt:lpwstr>
  </property>
</Properties>
</file>